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DB" w:rsidRPr="003151CB" w:rsidRDefault="007A7CDB" w:rsidP="007A7CDB">
      <w:pPr>
        <w:pStyle w:val="a3"/>
        <w:jc w:val="center"/>
        <w:rPr>
          <w:rFonts w:ascii="Times New Roman" w:hAnsi="Times New Roman"/>
          <w:sz w:val="28"/>
          <w:szCs w:val="28"/>
        </w:rPr>
      </w:pPr>
      <w:r w:rsidRPr="003151CB">
        <w:rPr>
          <w:rFonts w:ascii="Times New Roman" w:hAnsi="Times New Roman"/>
          <w:sz w:val="28"/>
          <w:szCs w:val="28"/>
        </w:rPr>
        <w:t>СОВЕТ ДЕПУТАТОВ</w:t>
      </w:r>
    </w:p>
    <w:p w:rsidR="007A7CDB" w:rsidRPr="003151CB" w:rsidRDefault="007A7CDB" w:rsidP="007A7CDB">
      <w:pPr>
        <w:pStyle w:val="a3"/>
        <w:jc w:val="center"/>
        <w:rPr>
          <w:rFonts w:ascii="Times New Roman" w:hAnsi="Times New Roman"/>
          <w:sz w:val="28"/>
          <w:szCs w:val="28"/>
        </w:rPr>
      </w:pPr>
      <w:r w:rsidRPr="003151CB">
        <w:rPr>
          <w:rFonts w:ascii="Times New Roman" w:hAnsi="Times New Roman"/>
          <w:sz w:val="28"/>
          <w:szCs w:val="28"/>
        </w:rPr>
        <w:t>СЕЛЬСКОГО ПОСЕЛЕНИЯ «Село Кукелево»</w:t>
      </w:r>
    </w:p>
    <w:p w:rsidR="007A7CDB" w:rsidRPr="003151CB" w:rsidRDefault="007A7CDB" w:rsidP="007A7CDB">
      <w:pPr>
        <w:pStyle w:val="a3"/>
        <w:jc w:val="center"/>
        <w:rPr>
          <w:rFonts w:ascii="Times New Roman" w:hAnsi="Times New Roman"/>
          <w:sz w:val="28"/>
          <w:szCs w:val="28"/>
        </w:rPr>
      </w:pPr>
      <w:r w:rsidRPr="003151CB">
        <w:rPr>
          <w:rFonts w:ascii="Times New Roman" w:hAnsi="Times New Roman"/>
          <w:sz w:val="28"/>
          <w:szCs w:val="28"/>
        </w:rPr>
        <w:t>Вяземского муниципального района Хабаровского края</w:t>
      </w:r>
    </w:p>
    <w:p w:rsidR="007A7CDB" w:rsidRPr="003151CB" w:rsidRDefault="007A7CDB" w:rsidP="007A7CDB">
      <w:pPr>
        <w:pStyle w:val="a3"/>
        <w:jc w:val="center"/>
        <w:rPr>
          <w:rFonts w:ascii="Times New Roman" w:hAnsi="Times New Roman"/>
          <w:sz w:val="28"/>
          <w:szCs w:val="28"/>
        </w:rPr>
      </w:pPr>
      <w:r w:rsidRPr="003151CB">
        <w:rPr>
          <w:rFonts w:ascii="Times New Roman" w:hAnsi="Times New Roman"/>
          <w:b/>
          <w:sz w:val="28"/>
          <w:szCs w:val="28"/>
        </w:rPr>
        <w:t>РЕШЕНИЕ</w:t>
      </w:r>
    </w:p>
    <w:p w:rsidR="007A7CDB" w:rsidRPr="003151CB" w:rsidRDefault="007A7CDB" w:rsidP="007A7CDB">
      <w:pPr>
        <w:pStyle w:val="a3"/>
        <w:rPr>
          <w:rFonts w:ascii="Times New Roman" w:hAnsi="Times New Roman"/>
          <w:sz w:val="28"/>
          <w:szCs w:val="28"/>
        </w:rPr>
      </w:pPr>
    </w:p>
    <w:p w:rsidR="007A7CDB" w:rsidRPr="003151CB" w:rsidRDefault="007A7CDB" w:rsidP="007A7CDB">
      <w:pPr>
        <w:pStyle w:val="a3"/>
        <w:rPr>
          <w:rFonts w:ascii="Times New Roman" w:hAnsi="Times New Roman"/>
          <w:sz w:val="28"/>
          <w:szCs w:val="28"/>
        </w:rPr>
      </w:pPr>
    </w:p>
    <w:p w:rsidR="007A7CDB" w:rsidRPr="003151CB" w:rsidRDefault="007A7CDB" w:rsidP="007A7CDB">
      <w:pPr>
        <w:pStyle w:val="a3"/>
        <w:rPr>
          <w:rFonts w:ascii="Times New Roman" w:hAnsi="Times New Roman"/>
          <w:sz w:val="28"/>
          <w:szCs w:val="28"/>
        </w:rPr>
      </w:pPr>
    </w:p>
    <w:p w:rsidR="007A7CDB" w:rsidRPr="003151CB" w:rsidRDefault="007A7CDB" w:rsidP="007A7CDB">
      <w:pPr>
        <w:pStyle w:val="a3"/>
        <w:rPr>
          <w:rFonts w:ascii="Times New Roman" w:hAnsi="Times New Roman"/>
          <w:sz w:val="28"/>
          <w:szCs w:val="28"/>
        </w:rPr>
      </w:pPr>
      <w:r w:rsidRPr="003151CB">
        <w:rPr>
          <w:rFonts w:ascii="Times New Roman" w:hAnsi="Times New Roman"/>
          <w:sz w:val="28"/>
          <w:szCs w:val="28"/>
        </w:rPr>
        <w:t>от 28.06.2016  №  17</w:t>
      </w:r>
    </w:p>
    <w:p w:rsidR="00B53300" w:rsidRDefault="007A7CDB" w:rsidP="00105E3A">
      <w:pPr>
        <w:pStyle w:val="a3"/>
        <w:rPr>
          <w:rFonts w:ascii="Times New Roman" w:eastAsiaTheme="minorHAnsi" w:hAnsi="Times New Roman"/>
          <w:sz w:val="28"/>
          <w:szCs w:val="28"/>
        </w:rPr>
      </w:pPr>
      <w:r w:rsidRPr="003151CB">
        <w:rPr>
          <w:rFonts w:ascii="Times New Roman" w:hAnsi="Times New Roman"/>
          <w:sz w:val="28"/>
          <w:szCs w:val="28"/>
        </w:rPr>
        <w:t>с.</w:t>
      </w:r>
      <w:r>
        <w:rPr>
          <w:rFonts w:ascii="Times New Roman" w:hAnsi="Times New Roman"/>
          <w:sz w:val="28"/>
          <w:szCs w:val="28"/>
        </w:rPr>
        <w:t xml:space="preserve"> </w:t>
      </w:r>
      <w:r w:rsidRPr="003151CB">
        <w:rPr>
          <w:rFonts w:ascii="Times New Roman" w:hAnsi="Times New Roman"/>
          <w:sz w:val="28"/>
          <w:szCs w:val="28"/>
        </w:rPr>
        <w:t>Кукелево</w:t>
      </w:r>
    </w:p>
    <w:p w:rsidR="00105E3A" w:rsidRPr="00105E3A" w:rsidRDefault="00105E3A" w:rsidP="00105E3A">
      <w:pPr>
        <w:pStyle w:val="a3"/>
        <w:rPr>
          <w:rFonts w:ascii="Times New Roman" w:hAnsi="Times New Roman"/>
          <w:sz w:val="28"/>
          <w:szCs w:val="28"/>
        </w:rPr>
      </w:pPr>
      <w:bookmarkStart w:id="0" w:name="_GoBack"/>
      <w:bookmarkEnd w:id="0"/>
    </w:p>
    <w:p w:rsidR="007A7CDB" w:rsidRPr="003151CB" w:rsidRDefault="007A7CDB" w:rsidP="007A7CDB">
      <w:pPr>
        <w:pStyle w:val="a3"/>
        <w:jc w:val="both"/>
        <w:rPr>
          <w:rFonts w:ascii="Times New Roman" w:hAnsi="Times New Roman"/>
          <w:sz w:val="28"/>
          <w:szCs w:val="28"/>
        </w:rPr>
      </w:pPr>
      <w:r w:rsidRPr="003151CB">
        <w:rPr>
          <w:rFonts w:ascii="Times New Roman" w:hAnsi="Times New Roman"/>
          <w:bCs/>
          <w:sz w:val="28"/>
          <w:szCs w:val="28"/>
        </w:rPr>
        <w:t>Об  утверждении Положения о бюджетном процессе в сельском поселении «Село Кукелево»  Вяземского муниципального района</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В соответствии с Бюджетным </w:t>
      </w:r>
      <w:hyperlink r:id="rId5"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Федеральным </w:t>
      </w:r>
      <w:hyperlink r:id="rId6" w:history="1">
        <w:r w:rsidRPr="003151CB">
          <w:rPr>
            <w:rStyle w:val="a4"/>
            <w:rFonts w:ascii="Times New Roman" w:hAnsi="Times New Roman"/>
            <w:sz w:val="28"/>
            <w:szCs w:val="28"/>
          </w:rPr>
          <w:t>законом</w:t>
        </w:r>
      </w:hyperlink>
      <w:r w:rsidRPr="003151CB">
        <w:rPr>
          <w:rFonts w:ascii="Times New Roman" w:hAnsi="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3151CB">
          <w:rPr>
            <w:rStyle w:val="a4"/>
            <w:rFonts w:ascii="Times New Roman" w:hAnsi="Times New Roman"/>
            <w:sz w:val="28"/>
            <w:szCs w:val="28"/>
          </w:rPr>
          <w:t>Уставом</w:t>
        </w:r>
      </w:hyperlink>
      <w:r w:rsidRPr="003151CB">
        <w:rPr>
          <w:rFonts w:ascii="Times New Roman" w:hAnsi="Times New Roman"/>
          <w:sz w:val="28"/>
          <w:szCs w:val="28"/>
        </w:rPr>
        <w:t xml:space="preserve"> сельского поселения «Село Кукелево»  и в целях определения правовых основ, содержания и механизма осуществления бюджетного процесса в </w:t>
      </w:r>
      <w:r w:rsidRPr="003151CB">
        <w:rPr>
          <w:rFonts w:ascii="Times New Roman" w:hAnsi="Times New Roman"/>
          <w:bCs/>
          <w:sz w:val="28"/>
          <w:szCs w:val="28"/>
        </w:rPr>
        <w:t xml:space="preserve">сельском поселении «Село Кукелево»  Вяземского муниципального района, </w:t>
      </w:r>
      <w:r w:rsidRPr="003151CB">
        <w:rPr>
          <w:rFonts w:ascii="Times New Roman" w:hAnsi="Times New Roman"/>
          <w:sz w:val="28"/>
          <w:szCs w:val="28"/>
        </w:rPr>
        <w:t>Совет депутатов</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РЕШИЛ:</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 Утвердить прилагаемое </w:t>
      </w:r>
      <w:hyperlink r:id="rId8" w:anchor="Par31" w:history="1">
        <w:r w:rsidRPr="003151CB">
          <w:rPr>
            <w:rStyle w:val="a4"/>
            <w:rFonts w:ascii="Times New Roman" w:hAnsi="Times New Roman"/>
            <w:sz w:val="28"/>
            <w:szCs w:val="28"/>
          </w:rPr>
          <w:t>Положение</w:t>
        </w:r>
      </w:hyperlink>
      <w:r w:rsidRPr="003151CB">
        <w:rPr>
          <w:rFonts w:ascii="Times New Roman" w:hAnsi="Times New Roman"/>
          <w:sz w:val="28"/>
          <w:szCs w:val="28"/>
        </w:rPr>
        <w:t xml:space="preserve"> о бюджетном процессе в </w:t>
      </w:r>
      <w:r w:rsidRPr="003151CB">
        <w:rPr>
          <w:rFonts w:ascii="Times New Roman" w:hAnsi="Times New Roman"/>
          <w:bCs/>
          <w:sz w:val="28"/>
          <w:szCs w:val="28"/>
        </w:rPr>
        <w:t xml:space="preserve"> сельском поселении «Село Кукелево»  Вяземского муниципального района</w:t>
      </w:r>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color w:val="000000"/>
          <w:sz w:val="28"/>
          <w:szCs w:val="28"/>
        </w:rPr>
      </w:pPr>
      <w:r w:rsidRPr="003151CB">
        <w:rPr>
          <w:rFonts w:ascii="Times New Roman" w:hAnsi="Times New Roman"/>
          <w:sz w:val="28"/>
          <w:szCs w:val="28"/>
        </w:rPr>
        <w:t xml:space="preserve">2. </w:t>
      </w:r>
      <w:proofErr w:type="gramStart"/>
      <w:r w:rsidRPr="003151CB">
        <w:rPr>
          <w:rFonts w:ascii="Times New Roman" w:hAnsi="Times New Roman"/>
          <w:sz w:val="28"/>
          <w:szCs w:val="28"/>
        </w:rPr>
        <w:t>Контроль за</w:t>
      </w:r>
      <w:proofErr w:type="gramEnd"/>
      <w:r w:rsidRPr="003151CB">
        <w:rPr>
          <w:rFonts w:ascii="Times New Roman" w:hAnsi="Times New Roman"/>
          <w:sz w:val="28"/>
          <w:szCs w:val="28"/>
        </w:rPr>
        <w:t xml:space="preserve"> выполнением настоящего решения возложить на постоянную </w:t>
      </w:r>
      <w:r w:rsidRPr="003151CB">
        <w:rPr>
          <w:rFonts w:ascii="Times New Roman" w:hAnsi="Times New Roman"/>
          <w:color w:val="000000"/>
          <w:sz w:val="28"/>
          <w:szCs w:val="28"/>
        </w:rPr>
        <w:t xml:space="preserve">планово-бюджетную комиссию (председатель </w:t>
      </w:r>
      <w:proofErr w:type="spellStart"/>
      <w:r w:rsidRPr="003151CB">
        <w:rPr>
          <w:rFonts w:ascii="Times New Roman" w:hAnsi="Times New Roman"/>
          <w:color w:val="000000"/>
          <w:sz w:val="28"/>
          <w:szCs w:val="28"/>
        </w:rPr>
        <w:t>Гайворонская</w:t>
      </w:r>
      <w:proofErr w:type="spellEnd"/>
      <w:r w:rsidRPr="003151CB">
        <w:rPr>
          <w:rFonts w:ascii="Times New Roman" w:hAnsi="Times New Roman"/>
          <w:color w:val="000000"/>
          <w:sz w:val="28"/>
          <w:szCs w:val="28"/>
        </w:rPr>
        <w:t xml:space="preserve"> В.И.)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3. Настоящее решение вступает в силу после его официального опубликования.  </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color w:val="000000"/>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Председатель Совета депутатов                     Глава сельского поселения </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______________ </w:t>
      </w:r>
      <w:proofErr w:type="spellStart"/>
      <w:r w:rsidRPr="003151CB">
        <w:rPr>
          <w:rFonts w:ascii="Times New Roman" w:hAnsi="Times New Roman"/>
          <w:sz w:val="28"/>
          <w:szCs w:val="28"/>
        </w:rPr>
        <w:t>В.Н.Лиходеева</w:t>
      </w:r>
      <w:proofErr w:type="spellEnd"/>
      <w:r w:rsidRPr="003151CB">
        <w:rPr>
          <w:rFonts w:ascii="Times New Roman" w:hAnsi="Times New Roman"/>
          <w:sz w:val="28"/>
          <w:szCs w:val="28"/>
        </w:rPr>
        <w:t xml:space="preserve">                _________________ </w:t>
      </w:r>
      <w:proofErr w:type="spellStart"/>
      <w:r w:rsidRPr="003151CB">
        <w:rPr>
          <w:rFonts w:ascii="Times New Roman" w:hAnsi="Times New Roman"/>
          <w:sz w:val="28"/>
          <w:szCs w:val="28"/>
        </w:rPr>
        <w:t>В.Н.Лиходеева</w:t>
      </w:r>
      <w:proofErr w:type="spellEnd"/>
      <w:r w:rsidRPr="003151CB">
        <w:rPr>
          <w:rFonts w:ascii="Times New Roman" w:hAnsi="Times New Roman"/>
          <w:sz w:val="28"/>
          <w:szCs w:val="28"/>
        </w:rPr>
        <w:t xml:space="preserve"> </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Default="007A7CDB" w:rsidP="007A7CDB">
      <w:pPr>
        <w:pStyle w:val="a3"/>
        <w:jc w:val="both"/>
        <w:rPr>
          <w:rFonts w:ascii="Times New Roman" w:hAnsi="Times New Roman"/>
          <w:sz w:val="28"/>
          <w:szCs w:val="28"/>
        </w:rPr>
      </w:pPr>
    </w:p>
    <w:p w:rsidR="007A7CDB" w:rsidRDefault="007A7CDB" w:rsidP="007A7CDB">
      <w:pPr>
        <w:pStyle w:val="a3"/>
        <w:jc w:val="both"/>
        <w:rPr>
          <w:rFonts w:ascii="Times New Roman" w:hAnsi="Times New Roman"/>
          <w:sz w:val="28"/>
          <w:szCs w:val="28"/>
        </w:rPr>
      </w:pPr>
    </w:p>
    <w:p w:rsidR="007A7CDB" w:rsidRDefault="007A7CDB" w:rsidP="007A7CDB">
      <w:pPr>
        <w:pStyle w:val="a3"/>
        <w:jc w:val="both"/>
        <w:rPr>
          <w:rFonts w:ascii="Times New Roman" w:hAnsi="Times New Roman"/>
          <w:sz w:val="28"/>
          <w:szCs w:val="28"/>
        </w:rPr>
      </w:pPr>
    </w:p>
    <w:p w:rsidR="00B53300" w:rsidRPr="003151CB" w:rsidRDefault="00B53300" w:rsidP="007A7CDB">
      <w:pPr>
        <w:pStyle w:val="a3"/>
        <w:jc w:val="both"/>
        <w:rPr>
          <w:rFonts w:ascii="Times New Roman" w:hAnsi="Times New Roman"/>
          <w:sz w:val="28"/>
          <w:szCs w:val="28"/>
        </w:rPr>
      </w:pPr>
    </w:p>
    <w:p w:rsidR="007A7CDB" w:rsidRPr="003151CB" w:rsidRDefault="007A7CDB" w:rsidP="007A7CDB">
      <w:pPr>
        <w:pStyle w:val="a3"/>
        <w:ind w:left="4956" w:firstLine="708"/>
        <w:jc w:val="both"/>
        <w:rPr>
          <w:rFonts w:ascii="Times New Roman" w:hAnsi="Times New Roman"/>
          <w:sz w:val="28"/>
          <w:szCs w:val="28"/>
        </w:rPr>
      </w:pPr>
      <w:r w:rsidRPr="003151CB">
        <w:rPr>
          <w:rFonts w:ascii="Times New Roman" w:hAnsi="Times New Roman"/>
          <w:sz w:val="28"/>
          <w:szCs w:val="28"/>
        </w:rPr>
        <w:lastRenderedPageBreak/>
        <w:t xml:space="preserve">Утверждено       </w:t>
      </w:r>
    </w:p>
    <w:p w:rsidR="007A7CDB" w:rsidRDefault="007A7CDB" w:rsidP="007A7CDB">
      <w:pPr>
        <w:pStyle w:val="a3"/>
        <w:ind w:left="5664"/>
        <w:jc w:val="both"/>
        <w:rPr>
          <w:rFonts w:ascii="Times New Roman" w:hAnsi="Times New Roman"/>
          <w:sz w:val="28"/>
          <w:szCs w:val="28"/>
        </w:rPr>
      </w:pPr>
      <w:r w:rsidRPr="003151CB">
        <w:rPr>
          <w:rFonts w:ascii="Times New Roman" w:hAnsi="Times New Roman"/>
          <w:sz w:val="28"/>
          <w:szCs w:val="28"/>
        </w:rPr>
        <w:t xml:space="preserve">решением Совета депутатов    сельского поселения «Село Кукелево» от 28.06.2016  </w:t>
      </w:r>
    </w:p>
    <w:p w:rsidR="007A7CDB" w:rsidRPr="003151CB" w:rsidRDefault="007A7CDB" w:rsidP="007A7CDB">
      <w:pPr>
        <w:pStyle w:val="a3"/>
        <w:ind w:left="5664"/>
        <w:jc w:val="both"/>
        <w:rPr>
          <w:rFonts w:ascii="Times New Roman" w:hAnsi="Times New Roman"/>
          <w:sz w:val="28"/>
          <w:szCs w:val="28"/>
        </w:rPr>
      </w:pPr>
      <w:r w:rsidRPr="003151CB">
        <w:rPr>
          <w:rFonts w:ascii="Times New Roman" w:hAnsi="Times New Roman"/>
          <w:sz w:val="28"/>
          <w:szCs w:val="28"/>
        </w:rPr>
        <w:t>№  17</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center"/>
        <w:rPr>
          <w:rFonts w:ascii="Times New Roman" w:hAnsi="Times New Roman"/>
          <w:b/>
          <w:sz w:val="28"/>
          <w:szCs w:val="28"/>
        </w:rPr>
      </w:pPr>
      <w:r w:rsidRPr="003151CB">
        <w:rPr>
          <w:rFonts w:ascii="Times New Roman" w:hAnsi="Times New Roman"/>
          <w:b/>
          <w:sz w:val="28"/>
          <w:szCs w:val="28"/>
        </w:rPr>
        <w:t>ПОЛОЖЕНИЕ</w:t>
      </w:r>
    </w:p>
    <w:p w:rsidR="007A7CDB" w:rsidRPr="003151CB" w:rsidRDefault="007A7CDB" w:rsidP="007A7CDB">
      <w:pPr>
        <w:pStyle w:val="a3"/>
        <w:jc w:val="center"/>
        <w:rPr>
          <w:rFonts w:ascii="Times New Roman" w:hAnsi="Times New Roman"/>
          <w:b/>
          <w:sz w:val="28"/>
          <w:szCs w:val="28"/>
        </w:rPr>
      </w:pPr>
      <w:r w:rsidRPr="003151CB">
        <w:rPr>
          <w:rFonts w:ascii="Times New Roman" w:hAnsi="Times New Roman"/>
          <w:b/>
          <w:sz w:val="28"/>
          <w:szCs w:val="28"/>
        </w:rPr>
        <w:t>«О бюджетном процессе в сельском поселении «Село Кукелево» Вяземского муниципального района»</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Глава 1. Общие положения</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 </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 Правоотношения, регулируемые настоящим положением</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Настоящее положение регулирует бюджетные правоотношения, возникающие между участниками бюджетного процесса по составлению, рассмотрению, утверждению, исполнению бюджета сельского поселения «Село Кукелево» (далее – бюджет сельского поселения), </w:t>
      </w:r>
      <w:proofErr w:type="gramStart"/>
      <w:r w:rsidRPr="003151CB">
        <w:rPr>
          <w:rFonts w:ascii="Times New Roman" w:hAnsi="Times New Roman"/>
          <w:sz w:val="28"/>
          <w:szCs w:val="28"/>
        </w:rPr>
        <w:t>контролю за</w:t>
      </w:r>
      <w:proofErr w:type="gramEnd"/>
      <w:r w:rsidRPr="003151CB">
        <w:rPr>
          <w:rFonts w:ascii="Times New Roman" w:hAnsi="Times New Roman"/>
          <w:sz w:val="28"/>
          <w:szCs w:val="28"/>
        </w:rPr>
        <w:t xml:space="preserve"> его исполнением, рассмотрению и утверждению годового отчета об исполнении бюджета сельского поселения «Село Кукелево».</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 Понятия и термины, применяемые в настоящем Положении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Понятия и термины, применяемые в настоящем Положении, установлены Бюджетным кодексом Российской Федерации.</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3. Участники бюджетного процесса</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Участниками бюджетного процесса являются:</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Совет депутатов сельского поселения (далее – Совет депутатов поселения);</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контрольно-счетный орган сельского поселения (далее - контрольно-счетный орган);</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глава сельского поселения  (далее – глава поселения);</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администрация сельского поселения (далее – администрация поселения);</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главные распорядители (распорядители) бюджетных средств;</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главные администраторы (администраторы) доходов бюджета;</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главные администраторы (администраторы) источников финансирования дефицита бюджета поселения;</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получатели бюджетных средств.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Статья 4. Бюджетные полномочия главы сельского поселения </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Глава администрации сельского поселения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1) вносит в Совет депутатов проекты решений о бюджете сельского поселения, проекты решений о внесении изменений в бюджет сельского поселения, проекты годового отчета об исполнении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вносит в Совет депутатов проекты решений по введению, изменению и прекращению действия на территории сельского поселения местных налогов, установлению и отмене льгот по местным налогам в соответствии с законодательством Российской Федерации  о налогах и сборах;</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осуществляет другие полномочия в соответствии с Бюджетным кодексом Российской Федерации, настоящим Положением, иными решениями Совета депутатов.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5. Бюджетные полномочия Совета депутатов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Совет депутатов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Определяет порядок рассмотрения проекта решения о бюджете сельского поселения и его утверждения;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Устанавливает порядок представления, рассмотрения и утверждения годового отчета об исполнении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рассматривает и утверждает бюджет сельского поселения, годовой отчет об исполнении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рассматривает и утверждает изменения в бюджет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осуществляет </w:t>
      </w:r>
      <w:proofErr w:type="gramStart"/>
      <w:r w:rsidRPr="003151CB">
        <w:rPr>
          <w:rFonts w:ascii="Times New Roman" w:hAnsi="Times New Roman"/>
          <w:sz w:val="28"/>
          <w:szCs w:val="28"/>
        </w:rPr>
        <w:t>контроль за</w:t>
      </w:r>
      <w:proofErr w:type="gramEnd"/>
      <w:r w:rsidRPr="003151CB">
        <w:rPr>
          <w:rFonts w:ascii="Times New Roman" w:hAnsi="Times New Roman"/>
          <w:sz w:val="28"/>
          <w:szCs w:val="28"/>
        </w:rPr>
        <w:t xml:space="preserve"> исполнением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устанавливает, вводит в действие,  изменяет местные налоги, прекращает действие на территории сельского поселения местных налогов  в соответствии с законодательством Российской Федерации о налогах и сборах;</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устанавливает льготы по местным налогам, основания и порядок их применения;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Определяет порядок управления и распоряжения имуществом, находящимся в муниципальной собственности;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9) Принимает решения о передаче части отдельных полномочий сельского поселения муниципальному району;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осуществляет другие полномочия в соответствии с Бюджетным кодексом Российской Федерации, иными правовыми актами бюджетного законодательства Российской Федерации.</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6. Бюджетные полномочия контрольно-счетного органа</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Контрольно-счетный орган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Проводит аудит эффективности, направленный на определение экономности и результативности использования бюджетных средств;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2. Проводит экспертизы проектов решений о бюджете, иных нормативных правовых актов бюджетного процесса в сельском поселении, в том числе обоснованности показателей (параметров и характеристик)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Проводит экспертизы муниципальных программ;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Проводит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нормативно-правовых актов бюджетного процесса в сельском поселении;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Подготавливает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Осуществляет иные полномочия в сфере внешнего муниципального финансового контроля, установленные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Хабаровского края, Уставом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7. </w:t>
      </w:r>
      <w:proofErr w:type="gramStart"/>
      <w:r w:rsidRPr="003151CB">
        <w:rPr>
          <w:rFonts w:ascii="Times New Roman" w:hAnsi="Times New Roman"/>
          <w:sz w:val="28"/>
          <w:szCs w:val="28"/>
        </w:rPr>
        <w:t>Бюджетные полномочия контрольно-счетного органа, предусмотренные пунктами 1-6 настоящей статьи, осуществляются с соблюдением положений,  установленных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Бюджетные полномочия контрольно-счетного органа могут быть переданы муниципальному району на основе соглашения между контрольно-счетным органом поселения и администрацией муниципального района.</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7. Бюджетные полномочия администрации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Администрация сельского поселения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устанавливает порядок и сроки составления проекта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обеспечивает составление проекта бюджета сельского поселения и среднесрочного финансового плана;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3) устанавливает порядок ведения реестра расходных обязательств сельского поселения; </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обеспечивает исполнение бюджета сельского поселения и составление бюджетной отчетности;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разрабатывает и утверждает методики распределения и (или) порядки предоставления межбюджетных трансфертов из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6) 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устанавливает порядок формирования муниципального задания и определяет порядок финансового обеспечения выполнения муниципальных заданий;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8) устанавливает порядок </w:t>
      </w:r>
      <w:proofErr w:type="gramStart"/>
      <w:r w:rsidRPr="003151CB">
        <w:rPr>
          <w:rFonts w:ascii="Times New Roman" w:hAnsi="Times New Roman"/>
          <w:sz w:val="28"/>
          <w:szCs w:val="28"/>
        </w:rPr>
        <w:t>использования бюджетных ассигнований резервного фонда администрации сельского поселения</w:t>
      </w:r>
      <w:proofErr w:type="gramEnd"/>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9) обеспечивает разработку и одобряет прогноз социально-экономического развития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утверждает среднесрочный финансовый план;</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11) устанавливает порядок формирования и утверждает Перечень объектов капитального строительства и капитального ремонта, финансируемых за счет средств бюджета сельского поселения, Перечень муниципальных  программ;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12) утверждает отчет об исполнении бюджета сельского поселения за первый квартал, полугодие и девять месяцев текущего финансового года;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13) утверждает муниципальные  программы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14) разрабатывает проекты планов и программ социально-экономического развития сельского поселения, организует их исполнение;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15) осуществляет другие полномочия, установленные Бюджетным кодексом Российской Федерации, настоящим Положением, иными решениями Совета депутатов.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8. Бюджетные полномочия специалиста администрации по финансовой работе (далее – специалист администрации)</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Специалист администрации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составляет проект бюджета сельского поселения и проект среднесрочного финансового плана;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разрабатывает прогноз бюджета сельского поселения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организует разработку программы внутренних заимствований, программы муниципальных гарантий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ведет реестр расходных обязательств сельского поселения в порядке, установленном правовым актом главы администрации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составляет аналитическую записку по результатам оценки эффективности налоговых льгот за истекший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осуществляет оценку ожидаемого исполнения бюджета за текущий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организует исполнение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8) устанавливает порядок составления и ведения сводной бюджетной росписи, устанавливает порядок составления и ведения бюджетной росписи </w:t>
      </w:r>
      <w:r w:rsidRPr="003151CB">
        <w:rPr>
          <w:rFonts w:ascii="Times New Roman" w:hAnsi="Times New Roman"/>
          <w:sz w:val="28"/>
          <w:szCs w:val="28"/>
        </w:rPr>
        <w:lastRenderedPageBreak/>
        <w:t xml:space="preserve">распорядителей бюджетных средств, осуществляет финансовый </w:t>
      </w:r>
      <w:proofErr w:type="gramStart"/>
      <w:r w:rsidRPr="003151CB">
        <w:rPr>
          <w:rFonts w:ascii="Times New Roman" w:hAnsi="Times New Roman"/>
          <w:sz w:val="28"/>
          <w:szCs w:val="28"/>
        </w:rPr>
        <w:t>контроль за</w:t>
      </w:r>
      <w:proofErr w:type="gramEnd"/>
      <w:r w:rsidRPr="003151CB">
        <w:rPr>
          <w:rFonts w:ascii="Times New Roman" w:hAnsi="Times New Roman"/>
          <w:sz w:val="28"/>
          <w:szCs w:val="28"/>
        </w:rPr>
        <w:t xml:space="preserve"> ведением сводной бюджетной росписи;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9)  устанавливает порядок составления  и ведения кассового плана;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организует и осуществляет составление бюджетной отчетности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11) ведет муниципальную долговую книгу;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12) устанавливает порядок и методику планирования бюджетных ассигнований;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13) устанавливает, детализирует и определяет коды  бюджетной классификации Российской Федерации в соответствии с требованиями Бюджетного Кодекса в части, относящейся к расходам и источникам финансирования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14) ведет реестр предоставленных бюджетных средств на возвратной основе в разрезе их получателей;</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15) проверяет финансовое состояние получателей бюджетных средств на возвратной основе;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16) осуществляет другие полномочия, установленные Бюджетным кодексом Российской Федерации, настоящим Положением, должностной инструкцией, иными решениями Совета депутатов, правовыми актами главы администрации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9. Бюджетные полномочия получателя бюджетных средств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Получатель бюджетных средств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составляет и исполняет бюджетную смету;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обеспечивает результативность, целевой характер использования предусмотренных ему бюджетных ассигнований;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вносит соответствующему главному распорядителю (распорядителю) бюджетных сре</w:t>
      </w:r>
      <w:proofErr w:type="gramStart"/>
      <w:r w:rsidRPr="003151CB">
        <w:rPr>
          <w:rFonts w:ascii="Times New Roman" w:hAnsi="Times New Roman"/>
          <w:sz w:val="28"/>
          <w:szCs w:val="28"/>
        </w:rPr>
        <w:t>дств пр</w:t>
      </w:r>
      <w:proofErr w:type="gramEnd"/>
      <w:r w:rsidRPr="003151CB">
        <w:rPr>
          <w:rFonts w:ascii="Times New Roman" w:hAnsi="Times New Roman"/>
          <w:sz w:val="28"/>
          <w:szCs w:val="28"/>
        </w:rPr>
        <w:t>едложения по изменению бюджетной росписи;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ведет бюджетный учет (обеспечивает формирование бюджетной отчетности), либо передает на основании соглашения это полномочие иному муниципальному учреждению (централизованной бухгалтерии);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7) осуществляет другие полномочия, установленные Бюджетным кодексом Российской Федерации, настоящим Положением, иными </w:t>
      </w:r>
      <w:r w:rsidRPr="003151CB">
        <w:rPr>
          <w:rFonts w:ascii="Times New Roman" w:hAnsi="Times New Roman"/>
          <w:sz w:val="28"/>
          <w:szCs w:val="28"/>
        </w:rPr>
        <w:lastRenderedPageBreak/>
        <w:t>решениями Совета депутатов, правовыми актами главы администрации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10. Бюджетные полномочия главного администратора (администратора) доходов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Главный администратор доходов бюджета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формирует перечень подведомственных ему администраторов доходов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представляет сведения, необходимые для составления среднесрочного финансового плана и (или) проекта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представляет сведения для составления и ведения кассового плана;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формирует и представляет бюджетную отчетность главного администратора доходов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определяет порядок признания </w:t>
      </w:r>
      <w:proofErr w:type="gramStart"/>
      <w:r w:rsidRPr="003151CB">
        <w:rPr>
          <w:rFonts w:ascii="Times New Roman" w:hAnsi="Times New Roman"/>
          <w:sz w:val="28"/>
          <w:szCs w:val="28"/>
        </w:rPr>
        <w:t>безнадежными</w:t>
      </w:r>
      <w:proofErr w:type="gramEnd"/>
      <w:r w:rsidRPr="003151CB">
        <w:rPr>
          <w:rFonts w:ascii="Times New Roman" w:hAnsi="Times New Roman"/>
          <w:sz w:val="28"/>
          <w:szCs w:val="28"/>
        </w:rPr>
        <w:t xml:space="preserve"> к взысканию и списания задолженности по администрируемым неналоговым доходам бюджета сельского поселения, а также пеням и штрафам по ним;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6) осуществляет иные бюджетные полномочия, установленные Бюджетным </w:t>
      </w:r>
      <w:hyperlink r:id="rId9"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и принимаемыми в соответствии с Бюджетным </w:t>
      </w:r>
      <w:hyperlink r:id="rId10"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Администратор доходов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 осуществляет начисление, учет и </w:t>
      </w:r>
      <w:proofErr w:type="gramStart"/>
      <w:r w:rsidRPr="003151CB">
        <w:rPr>
          <w:rFonts w:ascii="Times New Roman" w:hAnsi="Times New Roman"/>
          <w:sz w:val="28"/>
          <w:szCs w:val="28"/>
        </w:rPr>
        <w:t>контроль за</w:t>
      </w:r>
      <w:proofErr w:type="gramEnd"/>
      <w:r w:rsidRPr="003151CB">
        <w:rPr>
          <w:rFonts w:ascii="Times New Roman" w:hAnsi="Times New Roman"/>
          <w:sz w:val="28"/>
          <w:szCs w:val="28"/>
        </w:rPr>
        <w:t xml:space="preserve"> правильностью исчисления, полнотой и своевременностью осуществления платежей в бюджет сельского поселения, пеней и штрафов по ним;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осуществляет взыскание задолженности по платежам в бюджет сельского поселения, пеней и штрафов;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принимает решения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принимает решение о зачете (уточнении) платежей в бюджет сельского поселения и представляет уведомление в орган Федерального казначейства;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осуществляет иные бюджетные полномочия, установленные Бюджетным </w:t>
      </w:r>
      <w:hyperlink r:id="rId11"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и принимаемыми в соответствии с Бюджетным </w:t>
      </w:r>
      <w:hyperlink r:id="rId12"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lastRenderedPageBreak/>
        <w:t>Статья 11. Бюджетные полномочия главного администратора (администратора) источников финансирования дефицита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 Главный администратор </w:t>
      </w:r>
      <w:proofErr w:type="gramStart"/>
      <w:r w:rsidRPr="003151CB">
        <w:rPr>
          <w:rFonts w:ascii="Times New Roman" w:hAnsi="Times New Roman"/>
          <w:sz w:val="28"/>
          <w:szCs w:val="28"/>
        </w:rPr>
        <w:t>источников финансирования дефицита бюджета сельского поселения</w:t>
      </w:r>
      <w:proofErr w:type="gramEnd"/>
      <w:r w:rsidRPr="003151CB">
        <w:rPr>
          <w:rFonts w:ascii="Times New Roman" w:hAnsi="Times New Roman"/>
          <w:sz w:val="28"/>
          <w:szCs w:val="28"/>
        </w:rPr>
        <w:t xml:space="preserve">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 формирует перечни подведомственных ему администраторов </w:t>
      </w:r>
      <w:proofErr w:type="gramStart"/>
      <w:r w:rsidRPr="003151CB">
        <w:rPr>
          <w:rFonts w:ascii="Times New Roman" w:hAnsi="Times New Roman"/>
          <w:sz w:val="28"/>
          <w:szCs w:val="28"/>
        </w:rPr>
        <w:t>источников финансирования дефицита бюджета сельского поселения</w:t>
      </w:r>
      <w:proofErr w:type="gramEnd"/>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осуществляет планирование (прогнозирование) поступлений и выплат по источникам финансирования дефицита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151CB">
        <w:rPr>
          <w:rFonts w:ascii="Times New Roman" w:hAnsi="Times New Roman"/>
          <w:sz w:val="28"/>
          <w:szCs w:val="28"/>
        </w:rPr>
        <w:t>источников финансирования дефицита бюджета сельского поселения</w:t>
      </w:r>
      <w:proofErr w:type="gramEnd"/>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4) распределяет бюджетные ассигнования по подведомственным администраторам </w:t>
      </w:r>
      <w:proofErr w:type="gramStart"/>
      <w:r w:rsidRPr="003151CB">
        <w:rPr>
          <w:rFonts w:ascii="Times New Roman" w:hAnsi="Times New Roman"/>
          <w:sz w:val="28"/>
          <w:szCs w:val="28"/>
        </w:rPr>
        <w:t>источников финансирования дефицита бюджета сельского поселения</w:t>
      </w:r>
      <w:proofErr w:type="gramEnd"/>
      <w:r w:rsidRPr="003151CB">
        <w:rPr>
          <w:rFonts w:ascii="Times New Roman" w:hAnsi="Times New Roman"/>
          <w:sz w:val="28"/>
          <w:szCs w:val="28"/>
        </w:rPr>
        <w:t xml:space="preserve"> и исполняет соответствующую часть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организует и осуществляет ведомственный финансовый контроль в сфере своей деятельности;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6) формирует бюджетную отчетность главного </w:t>
      </w:r>
      <w:proofErr w:type="gramStart"/>
      <w:r w:rsidRPr="003151CB">
        <w:rPr>
          <w:rFonts w:ascii="Times New Roman" w:hAnsi="Times New Roman"/>
          <w:sz w:val="28"/>
          <w:szCs w:val="28"/>
        </w:rPr>
        <w:t>администратора источников финансирования дефицита бюджета сельского поселения</w:t>
      </w:r>
      <w:proofErr w:type="gramEnd"/>
      <w:r w:rsidRPr="003151CB">
        <w:rPr>
          <w:rFonts w:ascii="Times New Roman" w:hAnsi="Times New Roman"/>
          <w:sz w:val="28"/>
          <w:szCs w:val="28"/>
        </w:rPr>
        <w:t>;</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8) осуществляет иные бюджетные полномочия, установленные Бюджетным </w:t>
      </w:r>
      <w:hyperlink r:id="rId13"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и принимаемыми в соответствии с Бюджетным </w:t>
      </w:r>
      <w:hyperlink r:id="rId14"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муниципальными нормативными правовыми актами, регулирующими бюджетные правоотношения.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2. Администратор </w:t>
      </w:r>
      <w:proofErr w:type="gramStart"/>
      <w:r w:rsidRPr="003151CB">
        <w:rPr>
          <w:rFonts w:ascii="Times New Roman" w:hAnsi="Times New Roman"/>
          <w:sz w:val="28"/>
          <w:szCs w:val="28"/>
        </w:rPr>
        <w:t>источников финансирования дефицита бюджета сельского поселения</w:t>
      </w:r>
      <w:proofErr w:type="gramEnd"/>
      <w:r w:rsidRPr="003151CB">
        <w:rPr>
          <w:rFonts w:ascii="Times New Roman" w:hAnsi="Times New Roman"/>
          <w:sz w:val="28"/>
          <w:szCs w:val="28"/>
        </w:rPr>
        <w:t xml:space="preserve"> обладает следующими бюджетными полномочиями: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осуществляет планирование (прогнозирование) поступлений и выплат по источникам финансирования дефицита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2) осуществляет контроль за полнотой и своевременностью поступления в бюджет </w:t>
      </w:r>
      <w:proofErr w:type="gramStart"/>
      <w:r w:rsidRPr="003151CB">
        <w:rPr>
          <w:rFonts w:ascii="Times New Roman" w:hAnsi="Times New Roman"/>
          <w:sz w:val="28"/>
          <w:szCs w:val="28"/>
        </w:rPr>
        <w:t>источников финансирования дефицита бюджета сельского поселения</w:t>
      </w:r>
      <w:proofErr w:type="gramEnd"/>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обеспечивает поступления в бюджет и выплаты из бюджета по источникам финансирования дефицита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формирует и представляет бюджетную отчетность;</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в случае и порядке, установленных соответствующим главным администратором источников финансирования дефицита бюджета сельского поселения, осуществляет отдельные бюджетные полномочия главного </w:t>
      </w:r>
      <w:proofErr w:type="gramStart"/>
      <w:r w:rsidRPr="003151CB">
        <w:rPr>
          <w:rFonts w:ascii="Times New Roman" w:hAnsi="Times New Roman"/>
          <w:sz w:val="28"/>
          <w:szCs w:val="28"/>
        </w:rPr>
        <w:t>администратора источников финансирования дефицита бюджета сельского</w:t>
      </w:r>
      <w:proofErr w:type="gramEnd"/>
      <w:r w:rsidRPr="003151CB">
        <w:rPr>
          <w:rFonts w:ascii="Times New Roman" w:hAnsi="Times New Roman"/>
          <w:sz w:val="28"/>
          <w:szCs w:val="28"/>
        </w:rPr>
        <w:t xml:space="preserve"> поселения, в ведении которого находится;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6) осуществляет другие полномочия, установленные Бюджетным кодексом Российской Федерации, настоящим Положением, иными решениями Совета депутатов, правовыми актами главы администрации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12. Составление проекта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Составление проекта бюджета сельского поселения  - исключительная прерогатива администрации сельского поселения. Порядок и сроки составления бюджета сельского поселения устанавливаются правовым актом администрации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Бюджет сельского поселения составляется сроком на три года (на очередной финансовый год и плановый период) и утверждается в форме решения Совета депутатов (далее – решение о бюджете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Составление проекта бюджета сельского поселения осуществляется на основании следующих документов: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Бюджетного послания Президента Российской Федерации;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прогноза социально-экономического развития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основных направлений бюджетной и налоговой политики;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муниципальных программ.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Составление проекта бюджета сельского поселения осуществляется в соответствии с Бюджетным кодексом Российской Федерации, законом Хабаровского края «О бюджетном процессе в Хабаровском крае», настоящим Положением и порядком, установленным администрацией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13. Публичные слушания по проекту бюджета сельского поселения и по отчету об исполнении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Публичные слушания по проекту бюджета сельского поселения и по отчету об исполнении бюджета сельского поселения проводятся в соответствии с </w:t>
      </w:r>
      <w:hyperlink r:id="rId15" w:history="1">
        <w:r w:rsidRPr="003151CB">
          <w:rPr>
            <w:rStyle w:val="a4"/>
            <w:rFonts w:ascii="Times New Roman" w:hAnsi="Times New Roman"/>
            <w:sz w:val="28"/>
            <w:szCs w:val="28"/>
          </w:rPr>
          <w:t>Положением</w:t>
        </w:r>
      </w:hyperlink>
      <w:r w:rsidRPr="003151CB">
        <w:rPr>
          <w:rFonts w:ascii="Times New Roman" w:hAnsi="Times New Roman"/>
          <w:sz w:val="28"/>
          <w:szCs w:val="28"/>
        </w:rPr>
        <w:t xml:space="preserve"> о публичных слушаниях в сельском поселении.</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14. Принятие решений Совета депутатов, приводящих к изменению доходов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Решения Совета депутатов о внесении изменений в Положение о местных налогах на территории сельского поселения и решения Совета депутатов, регулирующие бюджетные правоотношения, приводящие к изменению доходов бюджета сельского поселения, вступающие в силу в очередном финансовом году, должны быть приняты до 01 ноября текущего года.</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15. Внесение проекта решения о бюджете в Совет депутатов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Глава администрации сельского поселения вносит на рассмотрение Совета депутатов проект решения о бюджете сельского поселения на очередной финансовый год одновременно с документами и материалами в соответствии со </w:t>
      </w:r>
      <w:hyperlink r:id="rId16" w:anchor="Par269" w:history="1">
        <w:r w:rsidRPr="003151CB">
          <w:rPr>
            <w:rStyle w:val="a4"/>
            <w:rFonts w:ascii="Times New Roman" w:hAnsi="Times New Roman"/>
            <w:sz w:val="28"/>
            <w:szCs w:val="28"/>
          </w:rPr>
          <w:t>статьей 18</w:t>
        </w:r>
      </w:hyperlink>
      <w:r w:rsidRPr="003151CB">
        <w:rPr>
          <w:rFonts w:ascii="Times New Roman" w:hAnsi="Times New Roman"/>
          <w:sz w:val="28"/>
          <w:szCs w:val="28"/>
        </w:rPr>
        <w:t xml:space="preserve"> настоящего Положения не позднее 15 ноября текущего года.</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jc w:val="both"/>
        <w:rPr>
          <w:rFonts w:ascii="Times New Roman" w:hAnsi="Times New Roman"/>
          <w:color w:val="FF0000"/>
          <w:sz w:val="28"/>
          <w:szCs w:val="28"/>
        </w:rPr>
      </w:pPr>
      <w:bookmarkStart w:id="1" w:name="Par247"/>
      <w:bookmarkEnd w:id="1"/>
      <w:r w:rsidRPr="003151CB">
        <w:rPr>
          <w:rFonts w:ascii="Times New Roman" w:hAnsi="Times New Roman"/>
          <w:sz w:val="28"/>
          <w:szCs w:val="28"/>
        </w:rPr>
        <w:t>Статья 16. Состав показателей, представляемых для рассмотрения и утверждения в проекте решения о бюджете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В  проекте решения о бюджете сельского поселения должны содержаться: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основные характеристики бюджета сельского поселения на очередной финансовый год и плановый период, к которым относятся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нормативы распределения доходов  бюджета сельского поселения  в случае, если они не установлены бюджетным законодательством Российской Федерации.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В проекте решения о бюджете сельского поселения утверждаются: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перечень главных администраторов доходов бюджета, закрепляемые за ними виды (подвиды) доходов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2) перечень главных </w:t>
      </w:r>
      <w:proofErr w:type="gramStart"/>
      <w:r w:rsidRPr="003151CB">
        <w:rPr>
          <w:rFonts w:ascii="Times New Roman" w:hAnsi="Times New Roman"/>
          <w:sz w:val="28"/>
          <w:szCs w:val="28"/>
        </w:rPr>
        <w:t>администраторов источников финансирования дефицита бюджета сельского</w:t>
      </w:r>
      <w:proofErr w:type="gramEnd"/>
      <w:r w:rsidRPr="003151CB">
        <w:rPr>
          <w:rFonts w:ascii="Times New Roman" w:hAnsi="Times New Roman"/>
          <w:sz w:val="28"/>
          <w:szCs w:val="28"/>
        </w:rPr>
        <w:t xml:space="preserve"> поселения, закрепляемые за ними источники финансирования дефицита сельского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w:t>
      </w:r>
      <w:r w:rsidRPr="003151CB">
        <w:rPr>
          <w:rFonts w:ascii="Times New Roman" w:hAnsi="Times New Roman"/>
          <w:color w:val="FF0000"/>
          <w:sz w:val="28"/>
          <w:szCs w:val="28"/>
        </w:rPr>
        <w:t xml:space="preserve"> </w:t>
      </w:r>
      <w:r w:rsidRPr="003151CB">
        <w:rPr>
          <w:rFonts w:ascii="Times New Roman" w:hAnsi="Times New Roman"/>
          <w:sz w:val="28"/>
          <w:szCs w:val="28"/>
        </w:rPr>
        <w:t>источники финансирования дефицита бюджета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распределение бюджетных ассигнований по целевым статьям (муниципальным программам и непрограммные направления деятельности), группам (группам и подгруппам) видов расходов классификации расходов бюджетов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ведомственная структура расходов бюджета сельского поселения на очередной финансовый год и плановый период;</w:t>
      </w:r>
    </w:p>
    <w:p w:rsidR="007A7CDB" w:rsidRPr="003151CB" w:rsidRDefault="007A7CDB" w:rsidP="007A7CDB">
      <w:pPr>
        <w:pStyle w:val="a3"/>
        <w:jc w:val="both"/>
        <w:rPr>
          <w:rFonts w:ascii="Times New Roman" w:hAnsi="Times New Roman"/>
          <w:sz w:val="28"/>
          <w:szCs w:val="28"/>
        </w:rPr>
      </w:pPr>
      <w:proofErr w:type="gramStart"/>
      <w:r w:rsidRPr="003151CB">
        <w:rPr>
          <w:rFonts w:ascii="Times New Roman" w:hAnsi="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3151CB">
        <w:rPr>
          <w:rFonts w:ascii="Times New Roman" w:hAnsi="Times New Roman"/>
          <w:sz w:val="28"/>
          <w:szCs w:val="28"/>
        </w:rPr>
        <w:t xml:space="preserve">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lastRenderedPageBreak/>
        <w:tab/>
        <w:t>7) предельный объем муниципального долга сельского поселения на очередной финансовый год и каждый год планового периода;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предельный объем расходов на обслуживание муниципального долга сельского поселения в очередном финансовом году и плановом периоде;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9)</w:t>
      </w:r>
      <w:r w:rsidRPr="003151CB">
        <w:rPr>
          <w:rFonts w:ascii="Times New Roman" w:hAnsi="Times New Roman"/>
          <w:color w:val="FF0000"/>
          <w:sz w:val="28"/>
          <w:szCs w:val="28"/>
        </w:rPr>
        <w:t xml:space="preserve"> </w:t>
      </w:r>
      <w:r w:rsidRPr="003151CB">
        <w:rPr>
          <w:rFonts w:ascii="Times New Roman" w:hAnsi="Times New Roman"/>
          <w:sz w:val="28"/>
          <w:szCs w:val="28"/>
        </w:rPr>
        <w:t>объем субсидий, субвенций и иных межбюджетных трансфертов, получаемых из других бюджетов и (или) предоставляемых другим бюджетам бюджетной системы Российской Федерации из бюджета сельского поселения в очередном финансовом году и плановом периоде;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программа муниципальных гарантий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11) программа муниципальных внутренних заимствований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12)</w:t>
      </w:r>
      <w:r w:rsidRPr="003151CB">
        <w:rPr>
          <w:rFonts w:ascii="Times New Roman" w:hAnsi="Times New Roman"/>
          <w:color w:val="FF0000"/>
          <w:sz w:val="28"/>
          <w:szCs w:val="28"/>
        </w:rPr>
        <w:t xml:space="preserve"> </w:t>
      </w:r>
      <w:r w:rsidRPr="003151CB">
        <w:rPr>
          <w:rFonts w:ascii="Times New Roman" w:hAnsi="Times New Roman"/>
          <w:sz w:val="28"/>
          <w:szCs w:val="28"/>
        </w:rPr>
        <w:t>верхний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13)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14) перечень и объемы бюджетных ассигнований объектов капитального строительства;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15)  размер резервного фонда администрации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16) перечень муниципальных программ с указанием бюджетных ассигнований, направленных на их финансовое обеспечение;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17)</w:t>
      </w:r>
      <w:r w:rsidRPr="003151CB">
        <w:rPr>
          <w:rFonts w:ascii="Times New Roman" w:hAnsi="Times New Roman"/>
          <w:color w:val="FF0000"/>
          <w:sz w:val="28"/>
          <w:szCs w:val="28"/>
        </w:rPr>
        <w:t xml:space="preserve"> </w:t>
      </w:r>
      <w:r w:rsidRPr="003151CB">
        <w:rPr>
          <w:rFonts w:ascii="Times New Roman" w:hAnsi="Times New Roman"/>
          <w:sz w:val="28"/>
          <w:szCs w:val="28"/>
        </w:rPr>
        <w:t>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18) перечень юридических лиц, не являющихся муниципальными учреждениями и  муниципальными унитарными предприятиями, с указанием цели и объемов предоставляемых бюджетных инвестиций, за исключением бюджетных инвестиций в объекты капитального строительства;</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19) объем бюджетных ассигнований муниципального дорожного фонда сельского поселения.</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jc w:val="both"/>
        <w:rPr>
          <w:rFonts w:ascii="Times New Roman" w:hAnsi="Times New Roman"/>
          <w:sz w:val="28"/>
          <w:szCs w:val="28"/>
        </w:rPr>
      </w:pPr>
      <w:bookmarkStart w:id="2" w:name="Par269"/>
      <w:bookmarkEnd w:id="2"/>
      <w:r w:rsidRPr="003151CB">
        <w:rPr>
          <w:rFonts w:ascii="Times New Roman" w:hAnsi="Times New Roman"/>
          <w:sz w:val="28"/>
          <w:szCs w:val="28"/>
        </w:rPr>
        <w:t>Статья 17. Документы и материалы, представляемые в Совет  депутатов одновременно с проектом решения о бюджете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Одновременно с проектом решения о бюджете сельского поселения в Совет  депутатов  представляются следующие документы и материалы:</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2) прогноз социально-экономического развития сельского поселения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проекты методик распределения межбюджетных трансфертов, предполагаемых к введению с очередного финансового года и (или) планового периода;</w:t>
      </w:r>
    </w:p>
    <w:p w:rsidR="007A7CDB" w:rsidRPr="003151CB" w:rsidRDefault="007A7CDB" w:rsidP="007A7CDB">
      <w:pPr>
        <w:pStyle w:val="a3"/>
        <w:ind w:firstLine="708"/>
        <w:jc w:val="both"/>
        <w:rPr>
          <w:rFonts w:ascii="Times New Roman" w:hAnsi="Times New Roman"/>
          <w:sz w:val="28"/>
          <w:szCs w:val="28"/>
        </w:rPr>
      </w:pPr>
      <w:bookmarkStart w:id="3" w:name="sub_417"/>
      <w:r w:rsidRPr="003151CB">
        <w:rPr>
          <w:rFonts w:ascii="Times New Roman" w:hAnsi="Times New Roman"/>
          <w:sz w:val="28"/>
          <w:szCs w:val="28"/>
        </w:rPr>
        <w:t>5) расчеты распределения межбюджетных трансфертов на очередной финансовый год и плановый период;</w:t>
      </w:r>
    </w:p>
    <w:bookmarkEnd w:id="3"/>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верхний предел муниципального долга на конец очередного финансового года и конец каждого года планового периода;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оценка ожидаемого исполнения бюджета на текущий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проект программы муниципальных внутренних заимствований;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9) проект программы муниципальных гарантий;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перечни объектов капитального строительства муниципальной собственности, утвержденные администрацией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11) перечень муниципальных программ, утвержденный администрацией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12) предложенные Советом депутатов, Контрольно-счетным органом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13) паспорта муниципальных программ;</w:t>
      </w:r>
    </w:p>
    <w:p w:rsidR="007A7CDB" w:rsidRPr="003151CB" w:rsidRDefault="007A7CDB" w:rsidP="007A7CDB">
      <w:pPr>
        <w:pStyle w:val="a3"/>
        <w:ind w:firstLine="708"/>
        <w:jc w:val="both"/>
        <w:rPr>
          <w:rFonts w:ascii="Times New Roman" w:hAnsi="Times New Roman"/>
          <w:sz w:val="28"/>
          <w:szCs w:val="28"/>
        </w:rPr>
      </w:pPr>
      <w:bookmarkStart w:id="4" w:name="sub_419"/>
      <w:r w:rsidRPr="003151CB">
        <w:rPr>
          <w:rFonts w:ascii="Times New Roman" w:hAnsi="Times New Roman"/>
          <w:sz w:val="28"/>
          <w:szCs w:val="28"/>
        </w:rPr>
        <w:t>14) пояснительная записка, содержащая:</w:t>
      </w:r>
    </w:p>
    <w:p w:rsidR="007A7CDB" w:rsidRPr="003151CB" w:rsidRDefault="007A7CDB" w:rsidP="007A7CDB">
      <w:pPr>
        <w:pStyle w:val="a3"/>
        <w:ind w:firstLine="708"/>
        <w:jc w:val="both"/>
        <w:rPr>
          <w:rFonts w:ascii="Times New Roman" w:hAnsi="Times New Roman"/>
          <w:sz w:val="28"/>
          <w:szCs w:val="28"/>
        </w:rPr>
      </w:pPr>
      <w:bookmarkStart w:id="5" w:name="sub_4191"/>
      <w:bookmarkEnd w:id="4"/>
      <w:r w:rsidRPr="003151CB">
        <w:rPr>
          <w:rFonts w:ascii="Times New Roman" w:hAnsi="Times New Roman"/>
          <w:sz w:val="28"/>
          <w:szCs w:val="28"/>
        </w:rPr>
        <w:t>а) основные направления бюджетной и налоговой политики сельского поселения на очередной финансовый год и плановый период</w:t>
      </w:r>
      <w:bookmarkStart w:id="6" w:name="sub_4192"/>
      <w:bookmarkEnd w:id="5"/>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б) расчеты налоговых и неналоговых доходов бюджета сельского поселения на очередной финансовый год и плановый период по группам, подгруппам классификации доходов бюджетов на очередной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в)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bookmarkStart w:id="7" w:name="sub_4193"/>
      <w:bookmarkEnd w:id="6"/>
      <w:r w:rsidRPr="003151CB">
        <w:rPr>
          <w:rFonts w:ascii="Times New Roman" w:hAnsi="Times New Roman"/>
          <w:sz w:val="28"/>
          <w:szCs w:val="28"/>
        </w:rPr>
        <w:t>г) обоснование расходов бюджета сельского поселения на очередной финансовый год и плановый период по целевым статьям (муниципальным программам сельского поселения и непрограммным направлениям деятельности) классификации расходов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д) предложения по порядку индексации в очередном финансовом году и плановом периоде (повышения) денежного содержания лиц, замещающих муниципальные должности сельского поселения, муниципальных служащих сельского поселения, работников, замещающих должности, не являющиеся должностями муниципальной службы</w:t>
      </w:r>
      <w:bookmarkStart w:id="8" w:name="sub_4194"/>
      <w:bookmarkEnd w:id="7"/>
      <w:r w:rsidRPr="003151CB">
        <w:rPr>
          <w:rFonts w:ascii="Times New Roman" w:hAnsi="Times New Roman"/>
          <w:sz w:val="28"/>
          <w:szCs w:val="28"/>
        </w:rPr>
        <w:t>, оплаты труда работников муниципальных казенных учреждений.</w:t>
      </w:r>
    </w:p>
    <w:bookmarkEnd w:id="8"/>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 xml:space="preserve">2. Одновременно с проектом решения о бюджете сельского поселения в Совет депутатов подлежат внесению проекты решений о признании </w:t>
      </w:r>
      <w:proofErr w:type="gramStart"/>
      <w:r w:rsidRPr="003151CB">
        <w:rPr>
          <w:rFonts w:ascii="Times New Roman" w:hAnsi="Times New Roman"/>
          <w:sz w:val="28"/>
          <w:szCs w:val="28"/>
        </w:rPr>
        <w:t>утратившими</w:t>
      </w:r>
      <w:proofErr w:type="gramEnd"/>
      <w:r w:rsidRPr="003151CB">
        <w:rPr>
          <w:rFonts w:ascii="Times New Roman" w:hAnsi="Times New Roman"/>
          <w:sz w:val="28"/>
          <w:szCs w:val="28"/>
        </w:rPr>
        <w:t xml:space="preserve"> силу и (или) приостановлении действия некоторых решений (статей решений) сельского поселения,  не обеспеченных источником финансирования в очередном финансовом году.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3. </w:t>
      </w:r>
      <w:proofErr w:type="gramStart"/>
      <w:r w:rsidRPr="003151CB">
        <w:rPr>
          <w:rFonts w:ascii="Times New Roman" w:hAnsi="Times New Roman"/>
          <w:sz w:val="28"/>
          <w:szCs w:val="28"/>
        </w:rPr>
        <w:t>Проект решения о бюджете сельского поселения, а также документы и материалы,  предоставляемые одновременно с проектом решения о бюджете сельского поселения, направляются в Совет депутатов на бумажном и электронном носителях.</w:t>
      </w:r>
      <w:proofErr w:type="gramEnd"/>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18. Принятие к рассмотрению проекта решения о бюджете сельского поселения на очередной финансовый год и плановый период</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 </w:t>
      </w:r>
      <w:proofErr w:type="gramStart"/>
      <w:r w:rsidRPr="003151CB">
        <w:rPr>
          <w:rFonts w:ascii="Times New Roman" w:hAnsi="Times New Roman"/>
          <w:sz w:val="28"/>
          <w:szCs w:val="28"/>
        </w:rPr>
        <w:t xml:space="preserve">В течение суток со дня внесения проекта решения о бюджете сельского поселения на очередной финансовый год и плановый период в Совет депутатов, председатель Совета депутатов направляет его в постоянную планово-бюджетную комиссию Совета депутатов,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w:t>
      </w:r>
      <w:hyperlink r:id="rId17" w:anchor="Par5009" w:history="1">
        <w:r w:rsidRPr="003151CB">
          <w:rPr>
            <w:rStyle w:val="a4"/>
            <w:rFonts w:ascii="Times New Roman" w:hAnsi="Times New Roman"/>
            <w:sz w:val="28"/>
            <w:szCs w:val="28"/>
          </w:rPr>
          <w:t>статьи 16, 1</w:t>
        </w:r>
      </w:hyperlink>
      <w:r w:rsidRPr="003151CB">
        <w:rPr>
          <w:rFonts w:ascii="Times New Roman" w:hAnsi="Times New Roman"/>
          <w:sz w:val="28"/>
          <w:szCs w:val="28"/>
        </w:rPr>
        <w:t>7 настоящего Положения.</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2. В течение 5 рабочих дней со дня внесения проекта решения о бюджете сельского поселения на очередной финансовый год и плановый период комиссия по бюджету дает заключение о соответствии представленных документов и материалов требованиям </w:t>
      </w:r>
      <w:hyperlink r:id="rId18" w:anchor="Par269" w:history="1">
        <w:r w:rsidRPr="003151CB">
          <w:rPr>
            <w:rStyle w:val="a4"/>
            <w:rFonts w:ascii="Times New Roman" w:hAnsi="Times New Roman"/>
            <w:sz w:val="28"/>
            <w:szCs w:val="28"/>
          </w:rPr>
          <w:t>статьи 16, 1</w:t>
        </w:r>
      </w:hyperlink>
      <w:r w:rsidRPr="003151CB">
        <w:rPr>
          <w:rFonts w:ascii="Times New Roman" w:hAnsi="Times New Roman"/>
          <w:sz w:val="28"/>
          <w:szCs w:val="28"/>
        </w:rPr>
        <w:t>7 настоящего Положения.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На основании заключения комиссии по бюджету председатель Совета депутатов принимает решение о том, что проект решения о бюджете сельского поселения на очередной финансовый год и плановый период принимается к рассмотрению Советом депутатов либо подлежит возвращению в администрацию сельского поселения  на доработку.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Указанный проект решения о бюджете сельского поселения подлежит возвращению на доработку в администрацию сельского поселения, если состав представленных документов и материалов не соответствует требованиям </w:t>
      </w:r>
      <w:hyperlink r:id="rId19" w:anchor="Par5009" w:history="1">
        <w:r w:rsidRPr="003151CB">
          <w:rPr>
            <w:rStyle w:val="a4"/>
            <w:rFonts w:ascii="Times New Roman" w:hAnsi="Times New Roman"/>
            <w:sz w:val="28"/>
            <w:szCs w:val="28"/>
          </w:rPr>
          <w:t xml:space="preserve">статьи 16, </w:t>
        </w:r>
      </w:hyperlink>
      <w:r w:rsidRPr="003151CB">
        <w:rPr>
          <w:rFonts w:ascii="Times New Roman" w:hAnsi="Times New Roman"/>
          <w:sz w:val="28"/>
          <w:szCs w:val="28"/>
        </w:rPr>
        <w:t>17 настоящего Положения.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Одновременно глава администрации сельского поселения направляет проект решения о бюджете сельского поселения на очередной финансовый год и плановый период с представленными документами и материалами в Контрольно-счетный орган для подготовки заключения на него в течение 10 календарных дней со дня его принятия к рассмотрению.</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4. Контрольно-счетный орган вправе запросить дополнительную информацию по показателям, содержащимся в проекте решения о бюджете сельского поселения  на очередной финансовый год и плановый период и во вносимых одновременно с ним документах и материалах в соответствии со </w:t>
      </w:r>
      <w:hyperlink r:id="rId20" w:anchor="Par247" w:history="1">
        <w:r w:rsidRPr="003151CB">
          <w:rPr>
            <w:rStyle w:val="a4"/>
            <w:rFonts w:ascii="Times New Roman" w:hAnsi="Times New Roman"/>
            <w:sz w:val="28"/>
            <w:szCs w:val="28"/>
          </w:rPr>
          <w:t>статьями 1</w:t>
        </w:r>
      </w:hyperlink>
      <w:r w:rsidRPr="003151CB">
        <w:rPr>
          <w:rFonts w:ascii="Times New Roman" w:hAnsi="Times New Roman"/>
          <w:sz w:val="28"/>
          <w:szCs w:val="28"/>
        </w:rPr>
        <w:t>6 и 17 настоящего Положения.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 xml:space="preserve">5. По результатам </w:t>
      </w:r>
      <w:proofErr w:type="gramStart"/>
      <w:r w:rsidRPr="003151CB">
        <w:rPr>
          <w:rFonts w:ascii="Times New Roman" w:hAnsi="Times New Roman"/>
          <w:sz w:val="28"/>
          <w:szCs w:val="28"/>
        </w:rPr>
        <w:t>проведения экспертизы проекта бюджета сельского поселения</w:t>
      </w:r>
      <w:proofErr w:type="gramEnd"/>
      <w:r w:rsidRPr="003151CB">
        <w:rPr>
          <w:rFonts w:ascii="Times New Roman" w:hAnsi="Times New Roman"/>
          <w:sz w:val="28"/>
          <w:szCs w:val="28"/>
        </w:rPr>
        <w:t xml:space="preserve"> на очередной финансовый год и плановый период Контрольно-счетный орган готовит заключение и представляет его в Совет депутатов с одновременным направлением заключения в администрацию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Доработанный проект решения о бюджете сельского поселения на очередной финансовый год и плановый период со всеми необходимыми документами и материалами должен быть представлен в Совет депутатов в десятидневный срок и рассмотрен Советом депутатов в установленном порядке настоящим Положением.</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19. Порядок рассмотрения проекта решения о бюджете сельского поселения и его утверждения Советом депутатов</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Совет депутатов рассматривает проект решения о бюджете сельского поселения на очередной финансовый год и плановый период в двух чтениях.</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При рассмотрении проекта решения о бюджете сельского поселения на очередной финансовый год и плановый период в первом чтении обсуждаются его концепция, прогноз социально-экономического развития сельского поселения, основные направления бюджетной и налоговой политики.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Предметом рассмотрения проекта решения о бюджете сельского поселения на очередной финансовый год и плановый период в первом чтении являются основные характеристики бюджета сельского поселения, к которым относятся: прогнозируемый общий объем доходов, общий объем расходов, дефицит (профицит) бюджета сельского поселения и общий объем межбюджетных трансфертов.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Совет депутатов рассматривает проект решения о бюджете сельского поселения на очередной финансовый год и плановый период в первом чтении в течение 15 дней со дня его внесения Главой сельского поселения в Совет депутатов.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4. Проект решения о бюджете сельского поселения на очередной финансовый год и плановый период, внесенный с соблюдением требований настоящего Положения, в течение 3 дней направляется Советом депутатов в </w:t>
      </w:r>
      <w:proofErr w:type="spellStart"/>
      <w:r w:rsidRPr="003151CB">
        <w:rPr>
          <w:rFonts w:ascii="Times New Roman" w:hAnsi="Times New Roman"/>
          <w:sz w:val="28"/>
          <w:szCs w:val="28"/>
        </w:rPr>
        <w:t>планово</w:t>
      </w:r>
      <w:proofErr w:type="spellEnd"/>
      <w:r w:rsidRPr="003151CB">
        <w:rPr>
          <w:rFonts w:ascii="Times New Roman" w:hAnsi="Times New Roman"/>
          <w:sz w:val="28"/>
          <w:szCs w:val="28"/>
        </w:rPr>
        <w:t xml:space="preserve"> – бюджетную комиссию, другим субъектам права правотворческой инициативы для внесения в пятидневный срок замечаний и предложений.  </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w:t>
      </w:r>
      <w:proofErr w:type="gramStart"/>
      <w:r w:rsidRPr="003151CB">
        <w:rPr>
          <w:rFonts w:ascii="Times New Roman" w:hAnsi="Times New Roman"/>
          <w:sz w:val="28"/>
          <w:szCs w:val="28"/>
        </w:rPr>
        <w:t>При рассмотрении проекта решения о бюджете сельского поселения на очередной финансовый год и плановый период в первом чтении Совет депутатов заслушивает сообщение администрации сельского поселения о прогнозе социально-экономического развития сельского поселения, доклад специалиста администрации по финансовой работе  о проекте бюджета  сельского поселения и основных направлениях бюджетной и налоговой политики, содоклад планово-бюджетной комиссии и принимает решение о принятии или об отклонении</w:t>
      </w:r>
      <w:proofErr w:type="gramEnd"/>
      <w:r w:rsidRPr="003151CB">
        <w:rPr>
          <w:rFonts w:ascii="Times New Roman" w:hAnsi="Times New Roman"/>
          <w:sz w:val="28"/>
          <w:szCs w:val="28"/>
        </w:rPr>
        <w:t xml:space="preserve"> проекта решения о бюджете сельского поселения. </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В случае принятия Советом депутатов проекта решения о бюджете сельского поселения на очередной финансовый год и плановый период в первом чтении утверждаются основные характеристики бюджета сельского поселения, определенные пунктом 2 настоящей статьи.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В случае отклонения в первом чтении  проекта решения о бюджете сельского поселения на очередной финансовый год и плановый период Совет депутатов принимает одно из следующих решений: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вернуть проект решения о бюджете сельского поселения на доработку;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передать проект решения о бюджете сельского поселения в согласительную комиссию, состоящую из депутатов Совета депутатов и представителей администрации сельского поселения для разработки согласованного варианта основных характеристик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7. </w:t>
      </w:r>
      <w:proofErr w:type="gramStart"/>
      <w:r w:rsidRPr="003151CB">
        <w:rPr>
          <w:rFonts w:ascii="Times New Roman" w:hAnsi="Times New Roman"/>
          <w:sz w:val="28"/>
          <w:szCs w:val="28"/>
        </w:rPr>
        <w:t>В случае отклонения Советом депутатов  проекта решения о бюджете сельского поселения на очередной финансовый год и плановый период и возвращения на доработку в администрацию сельского поселения, администрация сельского поселения в течение 5 дней дорабатывает проект решения о бюджете сельского поселения на очередной финансовый год и плановый период с учетом предложений и рекомендаций, изложенных комиссией по бюджету, вносит доработанный проект на</w:t>
      </w:r>
      <w:proofErr w:type="gramEnd"/>
      <w:r w:rsidRPr="003151CB">
        <w:rPr>
          <w:rFonts w:ascii="Times New Roman" w:hAnsi="Times New Roman"/>
          <w:sz w:val="28"/>
          <w:szCs w:val="28"/>
        </w:rPr>
        <w:t xml:space="preserve"> повторное рассмотрение Совету депутатов в первом чтении.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В случае отклонения в первом чтении проекта бюджета сельского поселения на очередной финансовый год и плановый период и передачи его в согласительную комиссию, в течение 7 дней указанная комиссия разрабатывает вариант основных характеристик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каждой стороны.</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Согласованный согласительной комиссией вариант проекта решения бюджета сельского поселения на очередной финансовый год и плановый период вносится на рассмотрение Совета  депутатов в первом чтении. </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20. Рассмотрение во втором чтении проекта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Во втором чтении проект решения о бюджете сельского поселения на очередной финансовый год и плановый период рассматривается Советом депутатов в течение 15 дней со дня его принятия в первом чтении, но не позднее 20 декабря текущего года.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2. Во втором чтении Совет депутатов рассматривает следующие показатели (характеристики) бюджета сельского поселения: </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перечень главных администраторов доходов бюджета, закрепляемые за ними виды (подвиды) доходов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 xml:space="preserve">2) перечень главных </w:t>
      </w:r>
      <w:proofErr w:type="gramStart"/>
      <w:r w:rsidRPr="003151CB">
        <w:rPr>
          <w:rFonts w:ascii="Times New Roman" w:hAnsi="Times New Roman"/>
          <w:sz w:val="28"/>
          <w:szCs w:val="28"/>
        </w:rPr>
        <w:t>администраторов источников финансирования дефицита бюджета сельского</w:t>
      </w:r>
      <w:proofErr w:type="gramEnd"/>
      <w:r w:rsidRPr="003151CB">
        <w:rPr>
          <w:rFonts w:ascii="Times New Roman" w:hAnsi="Times New Roman"/>
          <w:sz w:val="28"/>
          <w:szCs w:val="28"/>
        </w:rPr>
        <w:t xml:space="preserve"> поселения, закрепляемые за ними источники финансирования дефицита краевого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proofErr w:type="gramStart"/>
      <w:r w:rsidRPr="003151CB">
        <w:rPr>
          <w:rFonts w:ascii="Times New Roman" w:hAnsi="Times New Roman"/>
          <w:sz w:val="28"/>
          <w:szCs w:val="28"/>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3151CB">
        <w:rPr>
          <w:rFonts w:ascii="Times New Roman" w:hAnsi="Times New Roman"/>
          <w:sz w:val="28"/>
          <w:szCs w:val="28"/>
        </w:rPr>
        <w:t xml:space="preserve">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источники финансирования дефицита бюджета на очередной финансовый год и плановый период, за исключением </w:t>
      </w:r>
      <w:proofErr w:type="gramStart"/>
      <w:r w:rsidRPr="003151CB">
        <w:rPr>
          <w:rFonts w:ascii="Times New Roman" w:hAnsi="Times New Roman"/>
          <w:sz w:val="28"/>
          <w:szCs w:val="28"/>
        </w:rPr>
        <w:t>изменения остатков средств бюджета сельского поселения</w:t>
      </w:r>
      <w:proofErr w:type="gramEnd"/>
      <w:r w:rsidRPr="003151CB">
        <w:rPr>
          <w:rFonts w:ascii="Times New Roman" w:hAnsi="Times New Roman"/>
          <w:sz w:val="28"/>
          <w:szCs w:val="28"/>
        </w:rPr>
        <w:t xml:space="preserve"> на счетах по учету средств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объем субвенций, субсидий и иных межбюджетных трансфертов, получаемых из других бюджетов и (или) предоставляемых другим бюджетам бюджетной системы Российской Федерации из бюджета сельского поселения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программа муниципальных гарантий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программа муниципальных внутренних заимствований на очередной финансовый год и плановый период;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 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3151CB">
        <w:rPr>
          <w:rFonts w:ascii="Times New Roman" w:hAnsi="Times New Roman"/>
          <w:sz w:val="28"/>
          <w:szCs w:val="28"/>
        </w:rPr>
        <w:t>указанием</w:t>
      </w:r>
      <w:proofErr w:type="gramEnd"/>
      <w:r w:rsidRPr="003151CB">
        <w:rPr>
          <w:rFonts w:ascii="Times New Roman" w:hAnsi="Times New Roman"/>
          <w:sz w:val="28"/>
          <w:szCs w:val="28"/>
        </w:rPr>
        <w:t xml:space="preserve"> в том числе верхнего предела муниципального долга по муниципальным гарантиям;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ведомственная структура расходов бюджета на очередной финансовый год и плановый период (по главным распорядителям бюджетных средств);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11)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12) перечень и объемы финансирования объектов капитального строительства;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13) размер резервного фонда администрации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14) цели предоставления бюджетных кредитов, условия и порядок их предоставления, бюджетные ассигнования для их предоставления на срок в пределах финансового года и на срок, выходящий за пределы финансового </w:t>
      </w:r>
      <w:r w:rsidRPr="003151CB">
        <w:rPr>
          <w:rFonts w:ascii="Times New Roman" w:hAnsi="Times New Roman"/>
          <w:sz w:val="28"/>
          <w:szCs w:val="28"/>
        </w:rPr>
        <w:lastRenderedPageBreak/>
        <w:t>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15) перечень муниципальных программ с указанием бюджетных ассигнований, направленных на их финансовое обеспечение;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16) объем бюджетных ассигнований муниципального дорожного фонда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17) перечень юридических лиц, не являющихся муниципальными учреждениями и муниципальными унитарными предприятиями, с указанием цели и объемов предоставляемых бюджетных инвестиций, за исключением бюджетных инвестиций в объекты капитального строительства;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18) предельный объем расходов на обслуживание муниципального долга в очередном финансовом году и плановом периоде;</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Субъекты права правотворческой инициативы направляют поправки к проекту решения о бюджете сельского поселения на очередной финансовый год и плановый период в комиссию по бюджету не позднее пяти рабочих дней со дня принятия Советом депутатов проекта решения о бюджете сельского поселения в первом чтении.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4. </w:t>
      </w:r>
      <w:proofErr w:type="gramStart"/>
      <w:r w:rsidRPr="003151CB">
        <w:rPr>
          <w:rFonts w:ascii="Times New Roman" w:hAnsi="Times New Roman"/>
          <w:sz w:val="28"/>
          <w:szCs w:val="28"/>
        </w:rPr>
        <w:t>Поправки субъектов права правотворческой инициативы, предусматривающие увеличение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должны сопровождаться поправками, предусматривающими снижение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либо указаниями на дополнительные источники их финансирования.</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Не подлежат рассмотрению поправки: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не отвечающие требованиям, указанным в части 4 настоящей статьи;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направленные с нарушением срока, установленного в части 3 настоящей статьи;</w:t>
      </w:r>
    </w:p>
    <w:p w:rsidR="007A7CDB" w:rsidRPr="003151CB" w:rsidRDefault="007A7CDB" w:rsidP="007A7CDB">
      <w:pPr>
        <w:pStyle w:val="a3"/>
        <w:ind w:firstLine="708"/>
        <w:jc w:val="both"/>
        <w:rPr>
          <w:rFonts w:ascii="Times New Roman" w:hAnsi="Times New Roman"/>
          <w:sz w:val="28"/>
          <w:szCs w:val="28"/>
        </w:rPr>
      </w:pPr>
      <w:proofErr w:type="gramStart"/>
      <w:r w:rsidRPr="003151CB">
        <w:rPr>
          <w:rFonts w:ascii="Times New Roman" w:hAnsi="Times New Roman"/>
          <w:sz w:val="28"/>
          <w:szCs w:val="28"/>
        </w:rPr>
        <w:t>3) предусматривающие изменение межбюджетных трансфертов и иных бюджетных ассигнований, распределяемых в соответствии с порядком (методикой), утверждаемым нормативными правовыми актами Российской Федерации, Хабаровского края и сельского поселения, рассчитанных в нарушение указанного порядка (методики).</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Заседание комиссии по бюджету по рассмотрению поправок проводится не позднее, чем за 5 рабочих дней до заседания Совета депутатов по рассмотрению проекта решения во втором чтении.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Комиссия по бюджету обсуждает поправки к проекту решения о бюджете сельского поселения на очередной финансовый год и плановый период, готовит сводные таблицы принятых и отклоненных поправок и представляет их на рассмотрение Совету депутатов.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8. При рассмотрении во втором чтении указанный проект решения ставится на голосование для принятия в целом. Внесение в него поправок не допускается, за исключением редакционной правки, исправления грамматических, арифметических и технических ошибок.</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9. Решение о бюджете сельского поселения на очередной финансовый год и плановый период считается принятым во втором чтении, если за него проголосовало более половины от установленного числа депутатов Совета депутатов.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10. Принятое Советом депутатов решение о бюджете сельского поселения в течение 5 дней направляется Главе сельского поселения для подписания и обнародования.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11. Решение о бюджете сельского поселения на очередной финансовый год и плановый период вступает в силу с 1 января и действует до 31 декабря очередного финансового года, если иное не предусмотрено Бюджетным </w:t>
      </w:r>
      <w:hyperlink r:id="rId21"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или решением о бюджете сельского поселения.</w:t>
      </w:r>
    </w:p>
    <w:p w:rsidR="007A7CDB" w:rsidRPr="003151CB" w:rsidRDefault="007A7CDB" w:rsidP="007A7CDB">
      <w:pPr>
        <w:pStyle w:val="a3"/>
        <w:ind w:firstLine="708"/>
        <w:jc w:val="both"/>
        <w:rPr>
          <w:rFonts w:ascii="Times New Roman" w:hAnsi="Times New Roman"/>
          <w:sz w:val="28"/>
          <w:szCs w:val="28"/>
        </w:rPr>
      </w:pPr>
      <w:bookmarkStart w:id="9" w:name="Par314"/>
      <w:bookmarkEnd w:id="9"/>
      <w:r w:rsidRPr="003151CB">
        <w:rPr>
          <w:rFonts w:ascii="Times New Roman" w:hAnsi="Times New Roman"/>
          <w:sz w:val="28"/>
          <w:szCs w:val="28"/>
        </w:rPr>
        <w:t>12. В случае если решение о бюджете сельского поселения на очередной финансовый год и плановый период не вступило в силу с начала финансового года, администрация сельского поселения  правомочна ежемесячно доводить до главных распорядителей бюджетных средств: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порядок распределения и предоставления межбюджетных трансфертов другим бюджетам Российской Федерации сохраняется в виде, определенном на отчетный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13. </w:t>
      </w:r>
      <w:proofErr w:type="gramStart"/>
      <w:r w:rsidRPr="003151CB">
        <w:rPr>
          <w:rFonts w:ascii="Times New Roman" w:hAnsi="Times New Roman"/>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r:id="rId22" w:anchor="Par314" w:history="1">
        <w:r w:rsidRPr="003151CB">
          <w:rPr>
            <w:rStyle w:val="a4"/>
            <w:rFonts w:ascii="Times New Roman" w:hAnsi="Times New Roman"/>
            <w:sz w:val="28"/>
            <w:szCs w:val="28"/>
          </w:rPr>
          <w:t>пунктом 1</w:t>
        </w:r>
      </w:hyperlink>
      <w:r w:rsidRPr="003151CB">
        <w:rPr>
          <w:rFonts w:ascii="Times New Roman" w:hAnsi="Times New Roman"/>
          <w:sz w:val="28"/>
          <w:szCs w:val="28"/>
        </w:rPr>
        <w:t>2 настоящей статьи, в течение одного месяца со дня вступления в силу указанного решения администрация сельского поселения представляет на рассмотрение и утверждение Совета депутатов проект решения о внесении изменений в решение о</w:t>
      </w:r>
      <w:proofErr w:type="gramEnd"/>
      <w:r w:rsidRPr="003151CB">
        <w:rPr>
          <w:rFonts w:ascii="Times New Roman" w:hAnsi="Times New Roman"/>
          <w:sz w:val="28"/>
          <w:szCs w:val="28"/>
        </w:rPr>
        <w:t xml:space="preserve"> </w:t>
      </w:r>
      <w:proofErr w:type="gramStart"/>
      <w:r w:rsidRPr="003151CB">
        <w:rPr>
          <w:rFonts w:ascii="Times New Roman" w:hAnsi="Times New Roman"/>
          <w:sz w:val="28"/>
          <w:szCs w:val="28"/>
        </w:rPr>
        <w:t>бюджете</w:t>
      </w:r>
      <w:proofErr w:type="gramEnd"/>
      <w:r w:rsidRPr="003151CB">
        <w:rPr>
          <w:rFonts w:ascii="Times New Roman" w:hAnsi="Times New Roman"/>
          <w:sz w:val="28"/>
          <w:szCs w:val="28"/>
        </w:rPr>
        <w:t>, уточняющего показатели бюджета с учетом исполнения бюджета за период временного управления бюджетом. Указанный проект решения о бюджете сельского поселения рассматривается и утверждается Советом депутатов в срок, не превышающий 7 календарных дней со дня его представления.</w:t>
      </w:r>
    </w:p>
    <w:p w:rsidR="007A7CDB" w:rsidRPr="003151CB" w:rsidRDefault="007A7CDB" w:rsidP="007A7CDB">
      <w:pPr>
        <w:pStyle w:val="a3"/>
        <w:jc w:val="both"/>
        <w:rPr>
          <w:rFonts w:ascii="Times New Roman" w:hAnsi="Times New Roman"/>
          <w:sz w:val="28"/>
          <w:szCs w:val="28"/>
        </w:rPr>
      </w:pPr>
      <w:bookmarkStart w:id="10" w:name="Par4998"/>
      <w:bookmarkEnd w:id="10"/>
    </w:p>
    <w:p w:rsidR="007A7CDB" w:rsidRPr="003151CB" w:rsidRDefault="007A7CDB" w:rsidP="007A7CDB">
      <w:pPr>
        <w:pStyle w:val="a3"/>
        <w:jc w:val="both"/>
        <w:rPr>
          <w:rFonts w:ascii="Times New Roman" w:hAnsi="Times New Roman"/>
          <w:color w:val="FF0000"/>
          <w:sz w:val="28"/>
          <w:szCs w:val="28"/>
        </w:rPr>
      </w:pPr>
      <w:r w:rsidRPr="003151CB">
        <w:rPr>
          <w:rFonts w:ascii="Times New Roman" w:hAnsi="Times New Roman"/>
          <w:sz w:val="28"/>
          <w:szCs w:val="28"/>
        </w:rPr>
        <w:t>Статья 21. Внесение изменений в решение о бюджете сельского поселения на текущий финансовый год и плановый период</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 xml:space="preserve">1. </w:t>
      </w:r>
      <w:proofErr w:type="gramStart"/>
      <w:r w:rsidRPr="003151CB">
        <w:rPr>
          <w:rFonts w:ascii="Times New Roman" w:hAnsi="Times New Roman"/>
          <w:sz w:val="28"/>
          <w:szCs w:val="28"/>
        </w:rPr>
        <w:t>Администрация сельского поселения разрабатывает и представляет Главе сельского поселения для внесения в Совет депутатов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сельского поселения, в том числе в части, изменяющей основные характеристики бюджета и распределение бюджетных ассигнований по кодам классификаций расходов бюджета.</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2. </w:t>
      </w:r>
      <w:proofErr w:type="gramStart"/>
      <w:r w:rsidRPr="003151CB">
        <w:rPr>
          <w:rFonts w:ascii="Times New Roman" w:hAnsi="Times New Roman"/>
          <w:sz w:val="28"/>
          <w:szCs w:val="28"/>
        </w:rPr>
        <w:t>Одновременно с проектом указанного решения администрацией сельского поселения представляется пояснительная записка, отражающая анализ причин и факторов, обусловивших необходимость внесения изменений в решение о бюджете сельского поселения на текущий финансовый год и плановый период, а также содержащей информацию о состоянии поступлений доходов и источников финансирования дефицита бюджета сельского поселения в случае изменения основных характеристик бюджета сельского поселения.</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3. </w:t>
      </w:r>
      <w:proofErr w:type="gramStart"/>
      <w:r w:rsidRPr="003151CB">
        <w:rPr>
          <w:rFonts w:ascii="Times New Roman" w:hAnsi="Times New Roman"/>
          <w:sz w:val="28"/>
          <w:szCs w:val="28"/>
        </w:rPr>
        <w:t>Субъекты права законодательной инициативы могут вносить проекты решений о внесении изменений в решение о бюджете сельского поселения в части, изменяющей основные характеристики бюджета сельского поселения и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в случае превышения доходов над учтенными решением о бюджете сельского поселения на текущий</w:t>
      </w:r>
      <w:proofErr w:type="gramEnd"/>
      <w:r w:rsidRPr="003151CB">
        <w:rPr>
          <w:rFonts w:ascii="Times New Roman" w:hAnsi="Times New Roman"/>
          <w:sz w:val="28"/>
          <w:szCs w:val="28"/>
        </w:rPr>
        <w:t xml:space="preserve"> </w:t>
      </w:r>
      <w:proofErr w:type="gramStart"/>
      <w:r w:rsidRPr="003151CB">
        <w:rPr>
          <w:rFonts w:ascii="Times New Roman" w:hAnsi="Times New Roman"/>
          <w:sz w:val="28"/>
          <w:szCs w:val="28"/>
        </w:rPr>
        <w:t xml:space="preserve">финансовый год более чем на 10 процентов, при условии, что Глава сельского поселения не внес в Совет депутатов соответствующий законопроект в течение 10 дней со дня направления в Совет депутатов отчета об исполнении  бюджета сельского поселения за первый квартал, первое полугодие, девять месяцев текущего финансового года, в которых получено указанное превышение. </w:t>
      </w:r>
      <w:proofErr w:type="gramEnd"/>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Совет депутатов рассматривает проект решения о внесении изменений в решение о бюджете сельского поселения на текущий финансовый год и плановый период в течение 15 дней со дня его внесения.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5. Поступивший </w:t>
      </w:r>
      <w:proofErr w:type="gramStart"/>
      <w:r w:rsidRPr="003151CB">
        <w:rPr>
          <w:rFonts w:ascii="Times New Roman" w:hAnsi="Times New Roman"/>
          <w:sz w:val="28"/>
          <w:szCs w:val="28"/>
        </w:rPr>
        <w:t>в Совет депутатов проект решения о внесении изменений в решение о бюджете сельского поселения на текущий финансовый год</w:t>
      </w:r>
      <w:proofErr w:type="gramEnd"/>
      <w:r w:rsidRPr="003151CB">
        <w:rPr>
          <w:rFonts w:ascii="Times New Roman" w:hAnsi="Times New Roman"/>
          <w:sz w:val="28"/>
          <w:szCs w:val="28"/>
        </w:rPr>
        <w:t xml:space="preserve"> и плановый период в течение одного рабочего дня направляется председателем Совета депутатов в комиссию по бюджету.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Одновременно председатель Совета депутатов направляет проект решения о внесении изменений в решение о бюджете сельского поселения с пояснительной запиской в контрольно-счетный орган для проведения экспертизы и подготовки заключения на него.</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Контрольно-счетный орган представляет заключение </w:t>
      </w:r>
      <w:proofErr w:type="gramStart"/>
      <w:r w:rsidRPr="003151CB">
        <w:rPr>
          <w:rFonts w:ascii="Times New Roman" w:hAnsi="Times New Roman"/>
          <w:sz w:val="28"/>
          <w:szCs w:val="28"/>
        </w:rPr>
        <w:t>на проект решения о внесении изменений в решение о бюджете сельского поселения в Совет</w:t>
      </w:r>
      <w:proofErr w:type="gramEnd"/>
      <w:r w:rsidRPr="003151CB">
        <w:rPr>
          <w:rFonts w:ascii="Times New Roman" w:hAnsi="Times New Roman"/>
          <w:sz w:val="28"/>
          <w:szCs w:val="28"/>
        </w:rPr>
        <w:t xml:space="preserve"> депутатов с одновременным направлением в администрацию сельского поселения в течение 5 рабочих дней со дня получения проекта решения.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6. При рассмотрении проекта решения о внесении изменений в решение о бюджете сельского поселения Совет депутатов заслушивает доклад специалиста администрации об изменении основных параметров бюджета сельского поселения, обсуждаются общий объем доходов бюджета сельского поселения и распределение бюджетных ассигнований по кодам классификации расходов бюджетов, содоклад председателя комиссии по бюджету.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Решение о внесении изменений в решение о бюджете сельского поселения на очередной финансовый год и плановый период считается принятым, если за него проголосовало более половины от установленного числа депутатов Совета депутатов.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7. </w:t>
      </w:r>
      <w:proofErr w:type="gramStart"/>
      <w:r w:rsidRPr="003151CB">
        <w:rPr>
          <w:rFonts w:ascii="Times New Roman" w:hAnsi="Times New Roman"/>
          <w:sz w:val="28"/>
          <w:szCs w:val="28"/>
        </w:rPr>
        <w:t>Если решение о внесении изменений в решение о бюджете на текущий финансовый год и плановый период не принимается в течение 15 дней со дня его внесения в Совет  депутатов, администрация сельского поселения   имеет право на пропорциональное сокращение (увеличение) расходов бюджета сельского поселения впредь до принятия решения по данному вопросу при условии, что решением о бюджете сельского поселения не предусмотрено иное.</w:t>
      </w:r>
      <w:proofErr w:type="gramEnd"/>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22. Исполнение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Исполнение бюджета сельского поселения в соответствии с Бюджетным </w:t>
      </w:r>
      <w:hyperlink r:id="rId23" w:history="1">
        <w:r w:rsidRPr="003151CB">
          <w:rPr>
            <w:rStyle w:val="a4"/>
            <w:rFonts w:ascii="Times New Roman" w:hAnsi="Times New Roman"/>
            <w:sz w:val="28"/>
            <w:szCs w:val="28"/>
          </w:rPr>
          <w:t>кодексом</w:t>
        </w:r>
      </w:hyperlink>
      <w:r w:rsidRPr="003151CB">
        <w:rPr>
          <w:rFonts w:ascii="Times New Roman" w:hAnsi="Times New Roman"/>
          <w:sz w:val="28"/>
          <w:szCs w:val="28"/>
        </w:rPr>
        <w:t xml:space="preserve"> Российской Федерации обеспечивается администрацией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Организация исполнения бюджета сельского поселения возлагается на специалиста администрации по финансовой работе. Исполнение бюджета организуется на основе сводной бюджетной росписи и кассового плана.</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Бюджет исполняется на основе </w:t>
      </w:r>
      <w:hyperlink r:id="rId24" w:anchor="Par961" w:history="1">
        <w:r w:rsidRPr="003151CB">
          <w:rPr>
            <w:rStyle w:val="a4"/>
            <w:rFonts w:ascii="Times New Roman" w:hAnsi="Times New Roman"/>
            <w:sz w:val="28"/>
            <w:szCs w:val="28"/>
          </w:rPr>
          <w:t>единства кассы</w:t>
        </w:r>
      </w:hyperlink>
      <w:r w:rsidRPr="003151CB">
        <w:rPr>
          <w:rFonts w:ascii="Times New Roman" w:hAnsi="Times New Roman"/>
          <w:sz w:val="28"/>
          <w:szCs w:val="28"/>
        </w:rPr>
        <w:t xml:space="preserve"> и </w:t>
      </w:r>
      <w:hyperlink r:id="rId25" w:anchor="Par950" w:history="1">
        <w:r w:rsidRPr="003151CB">
          <w:rPr>
            <w:rStyle w:val="a4"/>
            <w:rFonts w:ascii="Times New Roman" w:hAnsi="Times New Roman"/>
            <w:sz w:val="28"/>
            <w:szCs w:val="28"/>
          </w:rPr>
          <w:t>подведомственности расходов</w:t>
        </w:r>
      </w:hyperlink>
      <w:r w:rsidRPr="003151CB">
        <w:rPr>
          <w:rFonts w:ascii="Times New Roman" w:hAnsi="Times New Roman"/>
          <w:sz w:val="28"/>
          <w:szCs w:val="28"/>
        </w:rPr>
        <w:t>.</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23. Отчет об исполнении бюджета сельского поселения за первый квартал, полугодие и девять месяцев текущего финансового года</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1. Отчет об исполнении бюджета сельского поселения за первый квартал, полугодие и девять месяцев текущего финансового года утверждается правовым актом администрации сельского поселения не позднее первого числа второго месяца, следующего </w:t>
      </w:r>
      <w:proofErr w:type="gramStart"/>
      <w:r w:rsidRPr="003151CB">
        <w:rPr>
          <w:rFonts w:ascii="Times New Roman" w:hAnsi="Times New Roman"/>
          <w:sz w:val="28"/>
          <w:szCs w:val="28"/>
        </w:rPr>
        <w:t>за</w:t>
      </w:r>
      <w:proofErr w:type="gramEnd"/>
      <w:r w:rsidRPr="003151CB">
        <w:rPr>
          <w:rFonts w:ascii="Times New Roman" w:hAnsi="Times New Roman"/>
          <w:sz w:val="28"/>
          <w:szCs w:val="28"/>
        </w:rPr>
        <w:t xml:space="preserve"> отчетным.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Отчет об исполнении бюджета сельского поселения и отчет об использовании бюджетных ассигнований резервного фонда администрации поселения за первый квартал, полугодие и девять месяцев текущего финансового года,  утверждаются правовым актом администрации поселения, и с пояснительной запиской направляется в контрольно-счетный орган не позднее 10 дней со дня его утверждения Главой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 xml:space="preserve">3. </w:t>
      </w:r>
      <w:proofErr w:type="gramStart"/>
      <w:r w:rsidRPr="003151CB">
        <w:rPr>
          <w:rFonts w:ascii="Times New Roman" w:hAnsi="Times New Roman"/>
          <w:sz w:val="28"/>
          <w:szCs w:val="28"/>
        </w:rPr>
        <w:t>В целях осуществления контроля за исполнением бюджета сельского поселения специалист администрации по финансовой работе  представляет в Контрольно-счетный орган утвержденные кассовый план и сводную бюджетную роспись по состоянию на начало текущего финансового года не позднее 30 дней с начала текущего финансового года, в течение текущего финансового года ежеквартально – не позднее 30 дней со дня начала квартала, по состоянию на конец отчетного</w:t>
      </w:r>
      <w:proofErr w:type="gramEnd"/>
      <w:r w:rsidRPr="003151CB">
        <w:rPr>
          <w:rFonts w:ascii="Times New Roman" w:hAnsi="Times New Roman"/>
          <w:sz w:val="28"/>
          <w:szCs w:val="28"/>
        </w:rPr>
        <w:t xml:space="preserve"> финансового года – не позднее 30 января года, следующего за </w:t>
      </w:r>
      <w:proofErr w:type="gramStart"/>
      <w:r w:rsidRPr="003151CB">
        <w:rPr>
          <w:rFonts w:ascii="Times New Roman" w:hAnsi="Times New Roman"/>
          <w:sz w:val="28"/>
          <w:szCs w:val="28"/>
        </w:rPr>
        <w:t>отчетным</w:t>
      </w:r>
      <w:proofErr w:type="gramEnd"/>
      <w:r w:rsidRPr="003151CB">
        <w:rPr>
          <w:rFonts w:ascii="Times New Roman" w:hAnsi="Times New Roman"/>
          <w:sz w:val="28"/>
          <w:szCs w:val="28"/>
        </w:rPr>
        <w:t>.</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По окончании отчетного периода текущего финансового года главные распорядители бюджетных средств направляют в Контрольно-счетный орган пояснительную записку с указанием причин неисполнения или низкого исполнения запланированных бюджетных расходов не позднее первого числа второго месяца, следующего </w:t>
      </w:r>
      <w:proofErr w:type="gramStart"/>
      <w:r w:rsidRPr="003151CB">
        <w:rPr>
          <w:rFonts w:ascii="Times New Roman" w:hAnsi="Times New Roman"/>
          <w:sz w:val="28"/>
          <w:szCs w:val="28"/>
        </w:rPr>
        <w:t>за</w:t>
      </w:r>
      <w:proofErr w:type="gramEnd"/>
      <w:r w:rsidRPr="003151CB">
        <w:rPr>
          <w:rFonts w:ascii="Times New Roman" w:hAnsi="Times New Roman"/>
          <w:sz w:val="28"/>
          <w:szCs w:val="28"/>
        </w:rPr>
        <w:t xml:space="preserve"> отчетным.</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24. Внешняя проверка годового отчета об исполнении бюджета сельского поселения</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Годовой отчет об исполнении бюджета сельского поселения до его рассмотрения Совета депутатов 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Внешняя проверка годового отчета об исполнении бюджета сельского поселения и внешняя проверка годовой бюджетной отчетности главных администраторов бюджетных средств осуществляется Контрольно-счетным органом.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Главные администраторы бюджетных средств направляют не позднее 28 февраля текущего финансового года в Контрольно-счетный орган годовую бюджетную отчетность, предусмотренную бюджетным законодательством, на бумажном и электронном носителях для проведения внешней проверки.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В ходе проведения внешней проверки администрация сельского поселения в установленном ею порядке обеспечивает взаимодействие главных администраторов бюджетных сре</w:t>
      </w:r>
      <w:proofErr w:type="gramStart"/>
      <w:r w:rsidRPr="003151CB">
        <w:rPr>
          <w:rFonts w:ascii="Times New Roman" w:hAnsi="Times New Roman"/>
          <w:sz w:val="28"/>
          <w:szCs w:val="28"/>
        </w:rPr>
        <w:t>дств с К</w:t>
      </w:r>
      <w:proofErr w:type="gramEnd"/>
      <w:r w:rsidRPr="003151CB">
        <w:rPr>
          <w:rFonts w:ascii="Times New Roman" w:hAnsi="Times New Roman"/>
          <w:sz w:val="28"/>
          <w:szCs w:val="28"/>
        </w:rPr>
        <w:t>онтрольно-счетным органом.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Результаты внешней проверки годовой бюджетной отчетности главных администраторов бюджетных средств оформляются заключениями Контрольно-счетного органа по каждому главному администратору бюджетных средств и не позднее 01 апреля текущего года направляются в их адрес для ознакомления и предоставления пояснений по замечаниям, изложенным в них.</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6. </w:t>
      </w:r>
      <w:proofErr w:type="gramStart"/>
      <w:r w:rsidRPr="003151CB">
        <w:rPr>
          <w:rFonts w:ascii="Times New Roman" w:hAnsi="Times New Roman"/>
          <w:sz w:val="28"/>
          <w:szCs w:val="28"/>
        </w:rPr>
        <w:t xml:space="preserve">Администрация сельского поселения направляет не позднее 01 апреля текущего года в Контрольно-счетный орган годовой отчет об исполнении бюджета сельского поселения за отчетный период, реестр расходных обязательств, сводную бюджетную роспись по состоянию на </w:t>
      </w:r>
      <w:r w:rsidRPr="003151CB">
        <w:rPr>
          <w:rFonts w:ascii="Times New Roman" w:hAnsi="Times New Roman"/>
          <w:sz w:val="28"/>
          <w:szCs w:val="28"/>
        </w:rPr>
        <w:lastRenderedPageBreak/>
        <w:t xml:space="preserve">конец отчетного финансового года и иные документы, подлежащие представлению в Совет депутатов одновременно с годовым отчетом об исполнении бюджета сельского поселения в соответствии с </w:t>
      </w:r>
      <w:hyperlink r:id="rId26" w:anchor="Par383" w:history="1">
        <w:r w:rsidRPr="003151CB">
          <w:rPr>
            <w:rStyle w:val="a4"/>
            <w:rFonts w:ascii="Times New Roman" w:hAnsi="Times New Roman"/>
            <w:sz w:val="28"/>
            <w:szCs w:val="28"/>
          </w:rPr>
          <w:t>пунктом 2 статьи 2</w:t>
        </w:r>
        <w:proofErr w:type="gramEnd"/>
      </w:hyperlink>
      <w:r w:rsidRPr="003151CB">
        <w:rPr>
          <w:rFonts w:ascii="Times New Roman" w:hAnsi="Times New Roman"/>
          <w:sz w:val="28"/>
          <w:szCs w:val="28"/>
        </w:rPr>
        <w:t>6 настоящего Положения.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В ходе осуществления внешней проверки годового отчета об исполнении бюджета Контрольно-счетный орган имеет право в пределах своей компетенции запрашивать у администрации сельского поселения и главных администраторов бюджетных средств дополнительную информацию.</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Контрольно-счетный орган готовит заключение на годовой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 и не позднее 25 апреля текущего финансового года представляет его в Совет депутатов с одновременным направлением  в администрацию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Подготовка заключения на годовой отчет об исполнении бюджета сельского поселения проводится в срок, не превышающий месяц.</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25. Порядок представления годового отчета об исполнении бюджета сельского поселения в Совет депутатов</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w:t>
      </w:r>
      <w:r w:rsidRPr="003151CB">
        <w:rPr>
          <w:rFonts w:ascii="Times New Roman" w:hAnsi="Times New Roman"/>
          <w:color w:val="FF0000"/>
          <w:sz w:val="28"/>
          <w:szCs w:val="28"/>
        </w:rPr>
        <w:t xml:space="preserve"> </w:t>
      </w:r>
      <w:r w:rsidRPr="003151CB">
        <w:rPr>
          <w:rFonts w:ascii="Times New Roman" w:hAnsi="Times New Roman"/>
          <w:sz w:val="28"/>
          <w:szCs w:val="28"/>
        </w:rPr>
        <w:t>Годовой отчет об исполнении бюджета сельского поселения представляется Главой сельского поселения в Совет депутатов не позднее 01 мая текущего года.</w:t>
      </w:r>
    </w:p>
    <w:p w:rsidR="007A7CDB" w:rsidRPr="003151CB" w:rsidRDefault="007A7CDB" w:rsidP="007A7CDB">
      <w:pPr>
        <w:pStyle w:val="a3"/>
        <w:ind w:firstLine="708"/>
        <w:jc w:val="both"/>
        <w:rPr>
          <w:rFonts w:ascii="Times New Roman" w:hAnsi="Times New Roman"/>
          <w:sz w:val="28"/>
          <w:szCs w:val="28"/>
        </w:rPr>
      </w:pPr>
      <w:bookmarkStart w:id="11" w:name="Par383"/>
      <w:bookmarkEnd w:id="11"/>
      <w:r w:rsidRPr="003151CB">
        <w:rPr>
          <w:rFonts w:ascii="Times New Roman" w:hAnsi="Times New Roman"/>
          <w:sz w:val="28"/>
          <w:szCs w:val="28"/>
        </w:rPr>
        <w:t>2. Одновременно с годовым отчетом об исполнении бюджета сельского поселения представляются следующие документы и материалы:</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проект решения Совета депутатов об исполнении бюджета сельского поселения за отчетный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пояснительная записка, содержащая информацию о причинах отклонения фактического исполнения доходов и расходов бюджета сельского поселения от утвержденных решением о бюджете сельского поселения бюджетных назначений на отчетный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отчет об использовании бюджетных ассигнований резервного фонда администрации сельского поселения (кроме случаев направления средств Резервного фонда на покрытие временных кассовых разрывов);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баланс исполнения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отчет о финансовых результатах деятельности;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6) отчет о движении денежных средств;</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7) сведения о структуре муниципального внутреннего долга сельского поселения с указанием объема обязательств по каждому виду заимствований на начало и конец отчетного финансового года;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8) бюджетная отчетность об исполнении бюджета сельского поселения за отчетный финансовый год.</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9) сведения о предоставлении из бюджета сельского поселения и погашении бюджетных кредитов, о задолженности по бюджетным кредитам на начало и конец отчетного финансового года по получателям;</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3. </w:t>
      </w:r>
      <w:proofErr w:type="gramStart"/>
      <w:r w:rsidRPr="003151CB">
        <w:rPr>
          <w:rFonts w:ascii="Times New Roman" w:hAnsi="Times New Roman"/>
          <w:sz w:val="28"/>
          <w:szCs w:val="28"/>
        </w:rPr>
        <w:t>Проект решения об исполнении бюджета сельского поселения за отчетный финансовый год и пояснительная записка к нему направляются в Совет  депутатов на бумажном и электронном носителях.</w:t>
      </w:r>
      <w:proofErr w:type="gramEnd"/>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26. Решение об исполнении 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Отдельными приложениями к решению об исполнении бюджета сельского поселения за отчетный финансовый год утверждаются показатели: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доходов бюджета сельского поселения по кодам классификации доходов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расходов бюджета сельского поселения по ведомственной структуре расходов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расходов бюджета сельского поселения по разделам и подразделам классификации расходов бюджета;</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 xml:space="preserve">4) источников финансирования дефицита бюджета сельского поселения по кодам </w:t>
      </w:r>
      <w:proofErr w:type="gramStart"/>
      <w:r w:rsidRPr="003151CB">
        <w:rPr>
          <w:rFonts w:ascii="Times New Roman" w:hAnsi="Times New Roman"/>
          <w:sz w:val="28"/>
          <w:szCs w:val="28"/>
        </w:rPr>
        <w:t>классификации источников финансирования дефицитов бюджета</w:t>
      </w:r>
      <w:proofErr w:type="gramEnd"/>
      <w:r w:rsidRPr="003151CB">
        <w:rPr>
          <w:rFonts w:ascii="Times New Roman" w:hAnsi="Times New Roman"/>
          <w:sz w:val="28"/>
          <w:szCs w:val="28"/>
        </w:rPr>
        <w:t>.</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Статья 27. Рассмотрение и утверждение годового отчета об исполнении </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бюджета сельского поселения</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1. Совет депутатов рассматривает проект решения об исполнении бюджета сельского поселения за отчетный финансовый год в течение 15 дней со дня его внесения администрацией сельского поселения в одном чтении.</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2. При рассмотрении годового отчета об исполнении бюджета сельского поселения Совет депутатов заслушивает доклад специалиста администрации по финансовой работе об исполнении бюджета сельского поселения за отчетный год, содоклад председателя комиссии по бюджету.</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3. По итогам рассмотрения годового отчета об исполнении бюджета сельского поселения Совет депутатов принимает либо отклоняет решение об исполнении бюджета сельского поселения.</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4. В случае отклонения Собранием депутатов решения об исполнении бюджета сельского поселения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5. Повторно представленное решение об исполнении бюджета сельского поселения за отчетный финансовый год Совет депутатов рассматривает и принимает в течение 15 дней.</w:t>
      </w: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lastRenderedPageBreak/>
        <w:t>6. Решение об исполнении бюджета сельского поселения за отчетный финансовый год считается принятым, если за него проголосовало более половины от установленного числа депутатов.</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   </w:t>
      </w: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Статья 28. Официальное опубликование решения об утверждении бюджета, отчета об исполнении бюджета сельского поселения</w:t>
      </w:r>
    </w:p>
    <w:p w:rsidR="007A7CDB" w:rsidRPr="003151CB" w:rsidRDefault="007A7CDB" w:rsidP="007A7CDB">
      <w:pPr>
        <w:pStyle w:val="a3"/>
        <w:jc w:val="both"/>
        <w:rPr>
          <w:rFonts w:ascii="Times New Roman" w:hAnsi="Times New Roman"/>
          <w:color w:val="FF0000"/>
          <w:sz w:val="28"/>
          <w:szCs w:val="28"/>
        </w:rPr>
      </w:pPr>
    </w:p>
    <w:p w:rsidR="007A7CDB" w:rsidRPr="003151CB" w:rsidRDefault="007A7CDB" w:rsidP="007A7CDB">
      <w:pPr>
        <w:pStyle w:val="a3"/>
        <w:ind w:firstLine="708"/>
        <w:jc w:val="both"/>
        <w:rPr>
          <w:rFonts w:ascii="Times New Roman" w:hAnsi="Times New Roman"/>
          <w:sz w:val="28"/>
          <w:szCs w:val="28"/>
        </w:rPr>
      </w:pPr>
      <w:r w:rsidRPr="003151CB">
        <w:rPr>
          <w:rFonts w:ascii="Times New Roman" w:hAnsi="Times New Roman"/>
          <w:sz w:val="28"/>
          <w:szCs w:val="28"/>
        </w:rPr>
        <w:t>Решение об утверждении бюджета сельского поселения, отчет об исполнении бюджета сельского поселения за первый квартал, полугодие, девять месяцев текущего финансового года, годовой отчет об исполнении бюджета сельского поселения подлежат официальному опубликованию.</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jc w:val="both"/>
        <w:rPr>
          <w:rFonts w:ascii="Times New Roman" w:hAnsi="Times New Roman"/>
          <w:sz w:val="28"/>
          <w:szCs w:val="28"/>
        </w:rPr>
      </w:pPr>
      <w:r w:rsidRPr="003151CB">
        <w:rPr>
          <w:rFonts w:ascii="Times New Roman" w:hAnsi="Times New Roman"/>
          <w:sz w:val="28"/>
          <w:szCs w:val="28"/>
        </w:rPr>
        <w:t xml:space="preserve">Статья 29. О признании </w:t>
      </w:r>
      <w:proofErr w:type="gramStart"/>
      <w:r w:rsidRPr="003151CB">
        <w:rPr>
          <w:rFonts w:ascii="Times New Roman" w:hAnsi="Times New Roman"/>
          <w:sz w:val="28"/>
          <w:szCs w:val="28"/>
        </w:rPr>
        <w:t>утратившими</w:t>
      </w:r>
      <w:proofErr w:type="gramEnd"/>
      <w:r w:rsidRPr="003151CB">
        <w:rPr>
          <w:rFonts w:ascii="Times New Roman" w:hAnsi="Times New Roman"/>
          <w:sz w:val="28"/>
          <w:szCs w:val="28"/>
        </w:rPr>
        <w:t xml:space="preserve"> силу отдельных решений</w:t>
      </w:r>
    </w:p>
    <w:p w:rsidR="007A7CDB" w:rsidRPr="003151CB" w:rsidRDefault="007A7CDB" w:rsidP="007A7CDB">
      <w:pPr>
        <w:pStyle w:val="a3"/>
        <w:jc w:val="both"/>
        <w:rPr>
          <w:rFonts w:ascii="Times New Roman" w:hAnsi="Times New Roman"/>
          <w:sz w:val="28"/>
          <w:szCs w:val="28"/>
        </w:rPr>
      </w:pPr>
    </w:p>
    <w:p w:rsidR="007A7CDB" w:rsidRPr="003151CB" w:rsidRDefault="007A7CDB" w:rsidP="007A7CDB">
      <w:pPr>
        <w:pStyle w:val="a3"/>
        <w:ind w:firstLine="708"/>
        <w:jc w:val="both"/>
        <w:rPr>
          <w:rFonts w:ascii="Times New Roman" w:hAnsi="Times New Roman"/>
          <w:bCs/>
          <w:sz w:val="28"/>
          <w:szCs w:val="28"/>
        </w:rPr>
      </w:pPr>
      <w:r w:rsidRPr="003151CB">
        <w:rPr>
          <w:rFonts w:ascii="Times New Roman" w:hAnsi="Times New Roman"/>
          <w:sz w:val="28"/>
          <w:szCs w:val="28"/>
        </w:rPr>
        <w:t xml:space="preserve">- </w:t>
      </w:r>
      <w:hyperlink r:id="rId27" w:history="1">
        <w:r w:rsidRPr="003151CB">
          <w:rPr>
            <w:rStyle w:val="a4"/>
            <w:rFonts w:ascii="Times New Roman" w:hAnsi="Times New Roman"/>
            <w:sz w:val="28"/>
            <w:szCs w:val="28"/>
          </w:rPr>
          <w:t>решение</w:t>
        </w:r>
      </w:hyperlink>
      <w:r w:rsidRPr="003151CB">
        <w:rPr>
          <w:rFonts w:ascii="Times New Roman" w:hAnsi="Times New Roman"/>
          <w:sz w:val="28"/>
          <w:szCs w:val="28"/>
        </w:rPr>
        <w:t xml:space="preserve"> Совета депутатов </w:t>
      </w:r>
      <w:r w:rsidRPr="003151CB">
        <w:rPr>
          <w:rFonts w:ascii="Times New Roman" w:hAnsi="Times New Roman"/>
          <w:bCs/>
          <w:sz w:val="28"/>
          <w:szCs w:val="28"/>
        </w:rPr>
        <w:t>сельского поселения «Село Кукелево» Вяземского муниципального района Хабаровского края от 29.12.2007 № 179  «Об  утверждении Положения о бюджетном процессе в городском поселении «Село Кукелево»;</w:t>
      </w:r>
    </w:p>
    <w:p w:rsidR="007A7CDB" w:rsidRPr="003151CB" w:rsidRDefault="007A7CDB" w:rsidP="007A7CDB">
      <w:pPr>
        <w:pStyle w:val="a3"/>
        <w:ind w:firstLine="708"/>
        <w:jc w:val="both"/>
        <w:rPr>
          <w:rFonts w:ascii="Times New Roman" w:hAnsi="Times New Roman"/>
          <w:bCs/>
          <w:sz w:val="28"/>
          <w:szCs w:val="28"/>
        </w:rPr>
      </w:pPr>
      <w:r w:rsidRPr="003151CB">
        <w:rPr>
          <w:rFonts w:ascii="Times New Roman" w:hAnsi="Times New Roman"/>
          <w:bCs/>
          <w:sz w:val="28"/>
          <w:szCs w:val="28"/>
        </w:rPr>
        <w:t>- решение Совета депутатов сельского поселения «Село Кукелево» от 31.10.2013 № 182 «О внесении изменений в Решение Совета депутатов сельского поселения «Село Кукелево» Вяземского муниципального района Хабаровского края от 29.12.2007 № 109 «Об утверждении Положения «О бюджетном процессе в городском поселении «Село Кукелево»;</w:t>
      </w:r>
    </w:p>
    <w:p w:rsidR="007A7CDB" w:rsidRPr="003151CB" w:rsidRDefault="007A7CDB" w:rsidP="007A7CDB">
      <w:pPr>
        <w:pStyle w:val="a3"/>
        <w:ind w:firstLine="708"/>
        <w:jc w:val="both"/>
        <w:rPr>
          <w:rFonts w:ascii="Times New Roman" w:hAnsi="Times New Roman"/>
          <w:bCs/>
          <w:sz w:val="28"/>
          <w:szCs w:val="28"/>
        </w:rPr>
      </w:pPr>
      <w:r w:rsidRPr="003151CB">
        <w:rPr>
          <w:rFonts w:ascii="Times New Roman" w:hAnsi="Times New Roman"/>
          <w:bCs/>
          <w:sz w:val="28"/>
          <w:szCs w:val="28"/>
        </w:rPr>
        <w:t>- решение Совета депутатов сельского поселения «Село Кукелево» от 27.01.2015 № 1 «О внесении изменений в Решение Совета депутатов сельского поселения «Село Кукелево» Вяземского муниципального района от 29.12.2007  № 109 «Об утверждении Положения «О бюджетном процессе в городском поселении «Село Кукелево».</w:t>
      </w:r>
    </w:p>
    <w:p w:rsidR="007A7CDB" w:rsidRPr="003151CB" w:rsidRDefault="007A7CDB" w:rsidP="007A7CDB">
      <w:pPr>
        <w:pStyle w:val="a3"/>
        <w:rPr>
          <w:rFonts w:ascii="Times New Roman" w:hAnsi="Times New Roman"/>
          <w:sz w:val="28"/>
          <w:szCs w:val="28"/>
        </w:rPr>
      </w:pPr>
    </w:p>
    <w:p w:rsidR="007A7CDB" w:rsidRPr="003151CB" w:rsidRDefault="007A7CDB" w:rsidP="007A7CDB">
      <w:pPr>
        <w:pStyle w:val="a3"/>
        <w:rPr>
          <w:rFonts w:ascii="Times New Roman" w:hAnsi="Times New Roman"/>
          <w:sz w:val="28"/>
          <w:szCs w:val="28"/>
        </w:rPr>
      </w:pPr>
    </w:p>
    <w:p w:rsidR="007A7CDB" w:rsidRPr="003151CB" w:rsidRDefault="007A7CDB" w:rsidP="007A7CDB">
      <w:pPr>
        <w:pStyle w:val="a3"/>
        <w:rPr>
          <w:rFonts w:ascii="Times New Roman" w:hAnsi="Times New Roman"/>
          <w:color w:val="000000"/>
          <w:sz w:val="28"/>
          <w:szCs w:val="28"/>
        </w:rPr>
      </w:pPr>
    </w:p>
    <w:p w:rsidR="007A7CDB" w:rsidRPr="003151CB" w:rsidRDefault="007A7CDB" w:rsidP="007A7CDB">
      <w:pPr>
        <w:pStyle w:val="a3"/>
        <w:rPr>
          <w:rFonts w:ascii="Times New Roman" w:hAnsi="Times New Roman"/>
          <w:sz w:val="28"/>
          <w:szCs w:val="28"/>
        </w:rPr>
      </w:pPr>
      <w:r w:rsidRPr="003151CB">
        <w:rPr>
          <w:rFonts w:ascii="Times New Roman" w:hAnsi="Times New Roman"/>
          <w:sz w:val="28"/>
          <w:szCs w:val="28"/>
        </w:rPr>
        <w:t xml:space="preserve">Председатель Совета депутатов                     Глава сельского поселения </w:t>
      </w:r>
    </w:p>
    <w:p w:rsidR="007A7CDB" w:rsidRPr="003151CB" w:rsidRDefault="007A7CDB" w:rsidP="007A7CDB">
      <w:pPr>
        <w:pStyle w:val="a3"/>
        <w:rPr>
          <w:rFonts w:ascii="Times New Roman" w:hAnsi="Times New Roman"/>
          <w:sz w:val="28"/>
          <w:szCs w:val="28"/>
        </w:rPr>
      </w:pPr>
    </w:p>
    <w:p w:rsidR="007A7CDB" w:rsidRPr="003151CB" w:rsidRDefault="007A7CDB" w:rsidP="007A7CDB">
      <w:pPr>
        <w:pStyle w:val="a3"/>
        <w:rPr>
          <w:rFonts w:ascii="Times New Roman" w:hAnsi="Times New Roman"/>
          <w:sz w:val="28"/>
          <w:szCs w:val="28"/>
        </w:rPr>
      </w:pPr>
      <w:r w:rsidRPr="003151CB">
        <w:rPr>
          <w:rFonts w:ascii="Times New Roman" w:hAnsi="Times New Roman"/>
          <w:sz w:val="28"/>
          <w:szCs w:val="28"/>
        </w:rPr>
        <w:t xml:space="preserve">_______________ </w:t>
      </w:r>
      <w:proofErr w:type="spellStart"/>
      <w:r w:rsidRPr="003151CB">
        <w:rPr>
          <w:rFonts w:ascii="Times New Roman" w:hAnsi="Times New Roman"/>
          <w:sz w:val="28"/>
          <w:szCs w:val="28"/>
        </w:rPr>
        <w:t>В.Н.Лиходеева</w:t>
      </w:r>
      <w:proofErr w:type="spellEnd"/>
      <w:r w:rsidRPr="003151CB">
        <w:rPr>
          <w:rFonts w:ascii="Times New Roman" w:hAnsi="Times New Roman"/>
          <w:sz w:val="28"/>
          <w:szCs w:val="28"/>
        </w:rPr>
        <w:t xml:space="preserve">   </w:t>
      </w:r>
      <w:r>
        <w:rPr>
          <w:rFonts w:ascii="Times New Roman" w:hAnsi="Times New Roman"/>
          <w:sz w:val="28"/>
          <w:szCs w:val="28"/>
        </w:rPr>
        <w:t xml:space="preserve">             _________________ </w:t>
      </w:r>
      <w:proofErr w:type="spellStart"/>
      <w:r>
        <w:rPr>
          <w:rFonts w:ascii="Times New Roman" w:hAnsi="Times New Roman"/>
          <w:sz w:val="28"/>
          <w:szCs w:val="28"/>
        </w:rPr>
        <w:t>В</w:t>
      </w:r>
      <w:r w:rsidRPr="003151CB">
        <w:rPr>
          <w:rFonts w:ascii="Times New Roman" w:hAnsi="Times New Roman"/>
          <w:sz w:val="28"/>
          <w:szCs w:val="28"/>
        </w:rPr>
        <w:t>.Н.Лиходеева</w:t>
      </w:r>
      <w:proofErr w:type="spellEnd"/>
      <w:r w:rsidRPr="003151CB">
        <w:rPr>
          <w:rFonts w:ascii="Times New Roman" w:hAnsi="Times New Roman"/>
          <w:sz w:val="28"/>
          <w:szCs w:val="28"/>
        </w:rPr>
        <w:t xml:space="preserve"> </w:t>
      </w:r>
    </w:p>
    <w:p w:rsidR="007A7CDB" w:rsidRPr="003151CB" w:rsidRDefault="007A7CDB" w:rsidP="007A7CDB">
      <w:pPr>
        <w:pStyle w:val="a3"/>
        <w:rPr>
          <w:rFonts w:ascii="Times New Roman" w:hAnsi="Times New Roman"/>
          <w:sz w:val="28"/>
          <w:szCs w:val="28"/>
        </w:rPr>
      </w:pPr>
    </w:p>
    <w:p w:rsidR="007A7CDB" w:rsidRDefault="007A7CDB" w:rsidP="007A7CDB"/>
    <w:p w:rsidR="00AA090A" w:rsidRDefault="00AA090A"/>
    <w:sectPr w:rsidR="00AA090A" w:rsidSect="001D7EE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D5"/>
    <w:rsid w:val="00105E3A"/>
    <w:rsid w:val="007A7CDB"/>
    <w:rsid w:val="00AA090A"/>
    <w:rsid w:val="00B53300"/>
    <w:rsid w:val="00F02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CDB"/>
    <w:pPr>
      <w:spacing w:after="0" w:line="240" w:lineRule="auto"/>
    </w:pPr>
    <w:rPr>
      <w:rFonts w:ascii="Calibri" w:eastAsia="Calibri" w:hAnsi="Calibri" w:cs="Times New Roman"/>
    </w:rPr>
  </w:style>
  <w:style w:type="character" w:styleId="a4">
    <w:name w:val="Hyperlink"/>
    <w:uiPriority w:val="99"/>
    <w:rsid w:val="007A7C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CDB"/>
    <w:pPr>
      <w:spacing w:after="0" w:line="240" w:lineRule="auto"/>
    </w:pPr>
    <w:rPr>
      <w:rFonts w:ascii="Calibri" w:eastAsia="Calibri" w:hAnsi="Calibri" w:cs="Times New Roman"/>
    </w:rPr>
  </w:style>
  <w:style w:type="character" w:styleId="a4">
    <w:name w:val="Hyperlink"/>
    <w:uiPriority w:val="99"/>
    <w:rsid w:val="007A7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13" Type="http://schemas.openxmlformats.org/officeDocument/2006/relationships/hyperlink" Target="consultantplus://offline/ref=88B54392BE93B1DAB6A82928BB2A3FA5F1A67279BB3E8C83C20D3DF5945EiED" TargetMode="External"/><Relationship Id="rId18"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26"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3" Type="http://schemas.openxmlformats.org/officeDocument/2006/relationships/settings" Target="settings.xml"/><Relationship Id="rId21" Type="http://schemas.openxmlformats.org/officeDocument/2006/relationships/hyperlink" Target="consultantplus://offline/ref=7E396D9AEE1CD2E62C755E74DFF26FC4C4587B6D771F25DDB812EFF209a1t4G" TargetMode="External"/><Relationship Id="rId7" Type="http://schemas.openxmlformats.org/officeDocument/2006/relationships/hyperlink" Target="consultantplus://offline/ref=2B586ACCE9014F1EE4BA81FF56F1CBB2580255E18C829781F7685337EABE14353B33F3CB24C7D48E7EFC3Ar1U0A" TargetMode="External"/><Relationship Id="rId12" Type="http://schemas.openxmlformats.org/officeDocument/2006/relationships/hyperlink" Target="consultantplus://offline/ref=88B54392BE93B1DAB6A82928BB2A3FA5F1A67279BB3E8C83C20D3DF5945EiED" TargetMode="External"/><Relationship Id="rId17" Type="http://schemas.openxmlformats.org/officeDocument/2006/relationships/hyperlink" Target="file:///C:\Users\&#1041;&#1091;&#1093;&#1075;&#1072;&#1083;&#1090;&#1077;&#1088;&#1080;&#1103;\Desktop\&#1087;&#1086;&#1083;&#1086;&#1078;&#1077;&#1085;&#1080;&#1077;%20&#1086;%20&#1073;&#1102;&#1076;&#1078;&#1077;&#1090;&#1085;&#1086;&#1084;%20&#1087;&#1088;&#1086;&#1094;&#1077;&#1089;&#1089;&#1077;.doc" TargetMode="External"/><Relationship Id="rId25"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2" Type="http://schemas.microsoft.com/office/2007/relationships/stylesWithEffects" Target="stylesWithEffects.xml"/><Relationship Id="rId16"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20"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B586ACCE9014F1EE4BA81FC449D95BE580D0DEF8B8F9BD4AC37086ABDB71E627C7CAA8960CAD38Ar7UDA" TargetMode="External"/><Relationship Id="rId11" Type="http://schemas.openxmlformats.org/officeDocument/2006/relationships/hyperlink" Target="consultantplus://offline/ref=88B54392BE93B1DAB6A82928BB2A3FA5F1A67279BB3E8C83C20D3DF5945EiED" TargetMode="External"/><Relationship Id="rId24"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5" Type="http://schemas.openxmlformats.org/officeDocument/2006/relationships/hyperlink" Target="consultantplus://offline/ref=2B586ACCE9014F1EE4BA81FC449D95BE580D03EA838F9BD4AC37086ABDB71E627C7CAA8061rCUBA" TargetMode="External"/><Relationship Id="rId15" Type="http://schemas.openxmlformats.org/officeDocument/2006/relationships/hyperlink" Target="consultantplus://offline/ref=88B54392BE93B1DAB6A83725AD4661A9F1AE2D72BF3B86D6975266A8C3E7BE9D841B846F8E0E4C03793B5757i9D" TargetMode="External"/><Relationship Id="rId23" Type="http://schemas.openxmlformats.org/officeDocument/2006/relationships/hyperlink" Target="consultantplus://offline/ref=88B54392BE93B1DAB6A82928BB2A3FA5F1A67279BB3E8C83C20D3DF5945EiED" TargetMode="External"/><Relationship Id="rId28" Type="http://schemas.openxmlformats.org/officeDocument/2006/relationships/fontTable" Target="fontTable.xml"/><Relationship Id="rId10" Type="http://schemas.openxmlformats.org/officeDocument/2006/relationships/hyperlink" Target="consultantplus://offline/ref=88B54392BE93B1DAB6A82928BB2A3FA5F1A67279BB3E8C83C20D3DF5945EiED" TargetMode="External"/><Relationship Id="rId19"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4" Type="http://schemas.openxmlformats.org/officeDocument/2006/relationships/webSettings" Target="webSettings.xml"/><Relationship Id="rId9" Type="http://schemas.openxmlformats.org/officeDocument/2006/relationships/hyperlink" Target="consultantplus://offline/ref=88B54392BE93B1DAB6A82928BB2A3FA5F1A67279BB3E8C83C20D3DF5945EiED" TargetMode="External"/><Relationship Id="rId14" Type="http://schemas.openxmlformats.org/officeDocument/2006/relationships/hyperlink" Target="consultantplus://offline/ref=88B54392BE93B1DAB6A82928BB2A3FA5F1A67279BB3E8C83C20D3DF5945EiED" TargetMode="External"/><Relationship Id="rId22" Type="http://schemas.openxmlformats.org/officeDocument/2006/relationships/hyperlink" Target="file:///C:\Users\&#1050;&#1091;&#1082;&#1077;&#1083;&#1077;&#1074;&#1086;\Desktop\&#1056;&#1077;&#1096;&#1077;&#1085;&#1080;&#1077;%20&#8470;%2017%20&#1086;&#1090;%2028.06.2016%20%20&#1054;%20&#1073;&#1102;&#1076;&#1078;&#1077;&#1090;&#1085;&#1086;&#1084;%20&#1087;&#1088;&#1086;&#1094;&#1077;&#1089;&#1089;&#1077;.doc" TargetMode="External"/><Relationship Id="rId27" Type="http://schemas.openxmlformats.org/officeDocument/2006/relationships/hyperlink" Target="consultantplus://offline/ref=2B586ACCE9014F1EE4BA81FF56F1CBB2580255E18D859781F2685337EABE1435r3U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8579</Words>
  <Characters>48906</Characters>
  <Application>Microsoft Office Word</Application>
  <DocSecurity>0</DocSecurity>
  <Lines>407</Lines>
  <Paragraphs>114</Paragraphs>
  <ScaleCrop>false</ScaleCrop>
  <Company/>
  <LinksUpToDate>false</LinksUpToDate>
  <CharactersWithSpaces>57371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4</cp:revision>
  <dcterms:created xsi:type="dcterms:W3CDTF">2016-08-31T04:47:00Z</dcterms:created>
  <dcterms:modified xsi:type="dcterms:W3CDTF">2017-11-28T04:07:00Z</dcterms:modified>
</cp:coreProperties>
</file>