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01.07.</w:t>
      </w:r>
      <w:r w:rsidR="004B309C" w:rsidRPr="006A10E0">
        <w:rPr>
          <w:rStyle w:val="FontStyle25"/>
        </w:rPr>
        <w:t>2025 №</w:t>
      </w:r>
      <w:r>
        <w:rPr>
          <w:rStyle w:val="FontStyle25"/>
        </w:rPr>
        <w:t xml:space="preserve"> 41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«</w:t>
      </w:r>
      <w:r w:rsidR="00145D05" w:rsidRP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Присвоение, изменение и аннулирование адресов на территории сельского поселения «Село Кукелево»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сельского поселения «Село Кукелево» Вяземского</w:t>
      </w:r>
      <w:r w:rsidR="000E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DC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05.10.2015 № 65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>по предоставлению муниципальной услуги «Присвоение, изменение и аннулирование адресов на территории сельского поселения «Село Кукелево»</w:t>
      </w:r>
      <w:r w:rsidR="00DC4BC4">
        <w:rPr>
          <w:rFonts w:ascii="Times New Roman" w:hAnsi="Times New Roman"/>
          <w:sz w:val="28"/>
          <w:szCs w:val="28"/>
        </w:rPr>
        <w:t xml:space="preserve">, </w:t>
      </w:r>
      <w:r w:rsidR="00DC4BC4" w:rsidRPr="00DC4BC4">
        <w:rPr>
          <w:rFonts w:ascii="Times New Roman" w:hAnsi="Times New Roman"/>
          <w:sz w:val="28"/>
          <w:szCs w:val="28"/>
        </w:rPr>
        <w:t>утвержденный постановлением администрации сельского поселения «Село Кукелево» Вяземского муниципального района Хабаровского края от 05.10.2015 № 65</w:t>
      </w:r>
      <w:r w:rsidR="000E463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2.6. Раздела 2 Административного регламента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Регламент) дополнить пунктом 2.6.5 и 2.6.6 следующего содержания: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 xml:space="preserve">2.6.5.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</w:t>
      </w:r>
      <w:r w:rsidRPr="000E463B">
        <w:rPr>
          <w:rFonts w:ascii="Times New Roman" w:hAnsi="Times New Roman"/>
          <w:sz w:val="28"/>
          <w:szCs w:val="28"/>
        </w:rPr>
        <w:lastRenderedPageBreak/>
        <w:t>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t xml:space="preserve">2.6.6.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обнародования.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="001D2444">
        <w:rPr>
          <w:noProof/>
          <w:sz w:val="28"/>
          <w:szCs w:val="28"/>
          <w:lang w:eastAsia="ru-RU"/>
        </w:rPr>
        <w:drawing>
          <wp:inline distT="0" distB="0" distL="0" distR="0" wp14:anchorId="2C4AB238" wp14:editId="48A3E483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E7BE3">
        <w:rPr>
          <w:noProof/>
          <w:lang w:eastAsia="ru-RU"/>
        </w:rPr>
        <w:t xml:space="preserve">      </w:t>
      </w:r>
      <w:r>
        <w:rPr>
          <w:noProof/>
          <w:lang w:eastAsia="ru-RU"/>
        </w:rPr>
        <w:tab/>
      </w:r>
      <w:r w:rsidR="00EF1625">
        <w:rPr>
          <w:noProof/>
          <w:lang w:eastAsia="ru-RU"/>
        </w:rPr>
        <w:t xml:space="preserve">      </w:t>
      </w:r>
      <w:r>
        <w:rPr>
          <w:noProof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45DE5"/>
    <w:rsid w:val="0086405B"/>
    <w:rsid w:val="0087008C"/>
    <w:rsid w:val="008A1EF7"/>
    <w:rsid w:val="008D0F41"/>
    <w:rsid w:val="008E2BB9"/>
    <w:rsid w:val="0096065D"/>
    <w:rsid w:val="00961098"/>
    <w:rsid w:val="00963D34"/>
    <w:rsid w:val="00992B49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56508"/>
    <w:rsid w:val="00C60CC9"/>
    <w:rsid w:val="00C737A9"/>
    <w:rsid w:val="00C8649C"/>
    <w:rsid w:val="00CB55A6"/>
    <w:rsid w:val="00CC7B73"/>
    <w:rsid w:val="00CE027C"/>
    <w:rsid w:val="00CE512F"/>
    <w:rsid w:val="00CF05EF"/>
    <w:rsid w:val="00D06E08"/>
    <w:rsid w:val="00D57750"/>
    <w:rsid w:val="00D82AA5"/>
    <w:rsid w:val="00D93ABD"/>
    <w:rsid w:val="00DB1990"/>
    <w:rsid w:val="00DC4BC4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9158B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CD07-5F6B-459A-914F-E14E62FA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19</cp:revision>
  <cp:lastPrinted>2025-07-07T23:57:00Z</cp:lastPrinted>
  <dcterms:created xsi:type="dcterms:W3CDTF">2024-08-04T00:11:00Z</dcterms:created>
  <dcterms:modified xsi:type="dcterms:W3CDTF">2025-07-07T23:57:00Z</dcterms:modified>
</cp:coreProperties>
</file>