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52" w:rsidRPr="00215C75" w:rsidRDefault="00DD6452" w:rsidP="00DD6452">
      <w:pPr>
        <w:jc w:val="center"/>
        <w:rPr>
          <w:b/>
          <w:sz w:val="28"/>
          <w:szCs w:val="28"/>
        </w:rPr>
      </w:pPr>
      <w:r w:rsidRPr="00CE76B4">
        <w:rPr>
          <w:sz w:val="28"/>
          <w:szCs w:val="28"/>
        </w:rPr>
        <w:t>СОВЕТ ДЕПУТАТОВ</w:t>
      </w:r>
    </w:p>
    <w:p w:rsidR="00DD6452" w:rsidRPr="00CE76B4" w:rsidRDefault="00DD6452" w:rsidP="00DD645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76B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E76B4">
        <w:rPr>
          <w:rFonts w:ascii="Times New Roman" w:hAnsi="Times New Roman"/>
          <w:sz w:val="28"/>
          <w:szCs w:val="28"/>
        </w:rPr>
        <w:t xml:space="preserve"> ПОСЕЛНИЯ «СЕЛО КУКЕЛЕВО»</w:t>
      </w:r>
    </w:p>
    <w:p w:rsidR="00DD6452" w:rsidRPr="00CE76B4" w:rsidRDefault="00DD6452" w:rsidP="00DD64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76B4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DD6452" w:rsidRPr="00CE76B4" w:rsidRDefault="00DD6452" w:rsidP="00DD6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6452" w:rsidRPr="00CE76B4" w:rsidRDefault="00DD6452" w:rsidP="00DD64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76B4">
        <w:rPr>
          <w:rFonts w:ascii="Times New Roman" w:hAnsi="Times New Roman"/>
          <w:sz w:val="28"/>
          <w:szCs w:val="28"/>
        </w:rPr>
        <w:t>РЕШЕНИЕ</w:t>
      </w:r>
    </w:p>
    <w:p w:rsidR="00DD6452" w:rsidRPr="00CE76B4" w:rsidRDefault="00DD6452" w:rsidP="00DD6452">
      <w:pPr>
        <w:pStyle w:val="a3"/>
        <w:rPr>
          <w:rFonts w:ascii="Times New Roman" w:hAnsi="Times New Roman"/>
          <w:sz w:val="28"/>
          <w:szCs w:val="28"/>
        </w:rPr>
      </w:pPr>
    </w:p>
    <w:p w:rsidR="00DD6452" w:rsidRPr="00CE76B4" w:rsidRDefault="00DD6452" w:rsidP="00DD6452">
      <w:pPr>
        <w:pStyle w:val="a3"/>
        <w:rPr>
          <w:rFonts w:ascii="Times New Roman" w:hAnsi="Times New Roman"/>
          <w:sz w:val="28"/>
          <w:szCs w:val="28"/>
        </w:rPr>
      </w:pPr>
      <w:r w:rsidRPr="00CE76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31.03.2017   </w:t>
      </w:r>
      <w:r w:rsidRPr="00CE76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DD6452" w:rsidRDefault="00DD6452" w:rsidP="00DD645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E76B4">
        <w:rPr>
          <w:rFonts w:ascii="Times New Roman" w:hAnsi="Times New Roman"/>
          <w:sz w:val="28"/>
          <w:szCs w:val="28"/>
        </w:rPr>
        <w:t>с</w:t>
      </w:r>
      <w:proofErr w:type="gramStart"/>
      <w:r w:rsidRPr="00CE76B4">
        <w:rPr>
          <w:rFonts w:ascii="Times New Roman" w:hAnsi="Times New Roman"/>
          <w:sz w:val="28"/>
          <w:szCs w:val="28"/>
        </w:rPr>
        <w:t>.К</w:t>
      </w:r>
      <w:proofErr w:type="gramEnd"/>
      <w:r w:rsidRPr="00CE76B4">
        <w:rPr>
          <w:rFonts w:ascii="Times New Roman" w:hAnsi="Times New Roman"/>
          <w:sz w:val="28"/>
          <w:szCs w:val="28"/>
        </w:rPr>
        <w:t>укелево</w:t>
      </w:r>
      <w:proofErr w:type="spellEnd"/>
    </w:p>
    <w:p w:rsidR="00DD6452" w:rsidRDefault="00DD6452" w:rsidP="00DD6452">
      <w:pPr>
        <w:ind w:right="113"/>
        <w:rPr>
          <w:sz w:val="26"/>
          <w:szCs w:val="26"/>
        </w:rPr>
      </w:pPr>
    </w:p>
    <w:p w:rsidR="00DD6452" w:rsidRDefault="00DD6452" w:rsidP="00DD6452">
      <w:pPr>
        <w:pStyle w:val="Standard"/>
        <w:jc w:val="both"/>
      </w:pPr>
    </w:p>
    <w:p w:rsidR="00DD6452" w:rsidRDefault="00DD6452" w:rsidP="00DD6452">
      <w:pPr>
        <w:autoSpaceDN w:val="0"/>
        <w:adjustRightInd w:val="0"/>
        <w:spacing w:line="240" w:lineRule="exact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4"/>
        </w:rPr>
        <w:t xml:space="preserve">О внесении изменений  на  ст. 3  Положения  о публичных (общественных)  слушаниях в </w:t>
      </w:r>
      <w:r>
        <w:rPr>
          <w:color w:val="000000"/>
          <w:kern w:val="2"/>
          <w:sz w:val="28"/>
          <w:szCs w:val="28"/>
        </w:rPr>
        <w:t>сельском поселении «Село Кукелево» Вяземского муниципального района Хабаровского края»</w:t>
      </w:r>
    </w:p>
    <w:p w:rsidR="00DD6452" w:rsidRDefault="00DD6452" w:rsidP="00DD6452">
      <w:pPr>
        <w:autoSpaceDN w:val="0"/>
        <w:adjustRightInd w:val="0"/>
        <w:spacing w:line="240" w:lineRule="exact"/>
        <w:rPr>
          <w:color w:val="000000"/>
          <w:kern w:val="2"/>
          <w:sz w:val="28"/>
          <w:szCs w:val="28"/>
        </w:rPr>
      </w:pPr>
    </w:p>
    <w:p w:rsidR="00DD6452" w:rsidRDefault="00DD6452" w:rsidP="00DD6452">
      <w:pPr>
        <w:autoSpaceDN w:val="0"/>
        <w:adjustRightInd w:val="0"/>
        <w:spacing w:line="240" w:lineRule="exact"/>
        <w:rPr>
          <w:color w:val="000000"/>
          <w:kern w:val="2"/>
          <w:sz w:val="28"/>
          <w:szCs w:val="28"/>
        </w:rPr>
      </w:pPr>
    </w:p>
    <w:p w:rsidR="00DD6452" w:rsidRDefault="00DD6452" w:rsidP="00DD6452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решения Совета депутатов от 18.10.2010 № 64 «Об утверждении Положения «О публичных (общественных) слушаниях  в   сельском поселении «Село Кукелево» в соответствие с требованиями Федерального закона от 06.10.2003 № 131-ФЗ «Об общих принципах организации местного самоуправления в Российской Федерации», с Федерального закона от 28.12.2016 № 494-ФЗ «О внесении изменений в отдельные законодательные акты Российской Федерации»,  Совет депутатов сельского поселения </w:t>
      </w:r>
      <w:proofErr w:type="gramEnd"/>
    </w:p>
    <w:p w:rsidR="00DD6452" w:rsidRDefault="00DD6452" w:rsidP="00DD6452">
      <w:pPr>
        <w:overflowPunct w:val="0"/>
        <w:autoSpaceDN w:val="0"/>
        <w:adjustRightInd w:val="0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t xml:space="preserve"> </w:t>
      </w:r>
    </w:p>
    <w:p w:rsidR="00DD6452" w:rsidRDefault="00DD6452" w:rsidP="00DD6452">
      <w:pPr>
        <w:overflowPunct w:val="0"/>
        <w:autoSpaceDN w:val="0"/>
        <w:adjustRightInd w:val="0"/>
        <w:jc w:val="both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t>РЕШИЛ:</w:t>
      </w:r>
    </w:p>
    <w:p w:rsidR="00DD6452" w:rsidRPr="00661FA3" w:rsidRDefault="00DD6452" w:rsidP="00DD6452">
      <w:pPr>
        <w:pStyle w:val="a3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661FA3">
        <w:rPr>
          <w:rFonts w:ascii="Times New Roman" w:hAnsi="Times New Roman"/>
          <w:sz w:val="28"/>
          <w:szCs w:val="28"/>
        </w:rPr>
        <w:t xml:space="preserve">     1.Внести изменения в Положение </w:t>
      </w:r>
      <w:r w:rsidRPr="00661FA3">
        <w:rPr>
          <w:rFonts w:ascii="Times New Roman" w:hAnsi="Times New Roman"/>
          <w:kern w:val="2"/>
          <w:sz w:val="28"/>
          <w:szCs w:val="28"/>
        </w:rPr>
        <w:t xml:space="preserve">о публичных (общественных)  слушаниях в </w:t>
      </w:r>
      <w:r w:rsidRPr="00661FA3">
        <w:rPr>
          <w:rFonts w:ascii="Times New Roman" w:hAnsi="Times New Roman"/>
          <w:color w:val="000000"/>
          <w:kern w:val="2"/>
          <w:sz w:val="28"/>
          <w:szCs w:val="28"/>
        </w:rPr>
        <w:t xml:space="preserve">сельском поселении «Село Кукелево» Вяземского муниципального района Хабаровского края» </w:t>
      </w:r>
      <w:r w:rsidRPr="00661FA3">
        <w:rPr>
          <w:rFonts w:ascii="Times New Roman" w:hAnsi="Times New Roman"/>
          <w:sz w:val="28"/>
          <w:szCs w:val="28"/>
        </w:rPr>
        <w:t xml:space="preserve">утвержденного решением Совета депутатов сельского поселения «Село Кукелево» от 18.10.2010 № 64 </w:t>
      </w:r>
    </w:p>
    <w:p w:rsidR="00DD6452" w:rsidRDefault="00DD6452" w:rsidP="00DD6452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выполнением настоящего решения возложить </w:t>
      </w:r>
      <w:r>
        <w:rPr>
          <w:rFonts w:eastAsia="Calibri"/>
          <w:sz w:val="28"/>
          <w:szCs w:val="28"/>
          <w:lang w:eastAsia="en-US"/>
        </w:rPr>
        <w:t xml:space="preserve">на постоянную  комиссию по законности и гласности Совета депутатов сельского поселения «Село Кукелево» (председатель комиссии </w:t>
      </w:r>
      <w:proofErr w:type="spellStart"/>
      <w:r>
        <w:rPr>
          <w:rFonts w:eastAsia="Calibri"/>
          <w:sz w:val="28"/>
          <w:szCs w:val="28"/>
          <w:lang w:eastAsia="en-US"/>
        </w:rPr>
        <w:t>Бородий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Н.П.)</w:t>
      </w:r>
    </w:p>
    <w:p w:rsidR="00DD6452" w:rsidRDefault="00DD6452" w:rsidP="00DD6452">
      <w:pPr>
        <w:autoSpaceDN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3. Настоящее решение вступает в силу после его официального опубликования в сборнике нормативно правовых актов сельского поселения «Село Кукелево»  </w:t>
      </w:r>
    </w:p>
    <w:p w:rsidR="00DD6452" w:rsidRDefault="00DD6452" w:rsidP="00DD6452">
      <w:pPr>
        <w:jc w:val="both"/>
        <w:rPr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D6452" w:rsidTr="005734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452" w:rsidRDefault="00DD6452" w:rsidP="005734B2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Председатель Совета депутатов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452" w:rsidRDefault="00DD6452" w:rsidP="005734B2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Глава сельского поселения</w:t>
            </w:r>
          </w:p>
          <w:p w:rsidR="00DD6452" w:rsidRDefault="00DD6452" w:rsidP="005734B2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DD6452" w:rsidRDefault="00DD6452" w:rsidP="005734B2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DD6452" w:rsidRPr="00661FA3" w:rsidRDefault="00DD6452" w:rsidP="00DD6452">
      <w:pPr>
        <w:overflowPunct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proofErr w:type="spellStart"/>
      <w:r w:rsidRPr="00661FA3">
        <w:rPr>
          <w:sz w:val="28"/>
          <w:szCs w:val="28"/>
        </w:rPr>
        <w:t>В.Н.Лиходеева</w:t>
      </w:r>
      <w:proofErr w:type="spellEnd"/>
      <w:r w:rsidRPr="00661FA3">
        <w:rPr>
          <w:sz w:val="28"/>
          <w:szCs w:val="28"/>
        </w:rPr>
        <w:t xml:space="preserve">                                           </w:t>
      </w:r>
      <w:proofErr w:type="spellStart"/>
      <w:r w:rsidRPr="00661FA3">
        <w:rPr>
          <w:sz w:val="28"/>
          <w:szCs w:val="28"/>
        </w:rPr>
        <w:t>В.Н.Лиходеева</w:t>
      </w:r>
      <w:proofErr w:type="spellEnd"/>
    </w:p>
    <w:p w:rsidR="00DD6452" w:rsidRDefault="00DD6452" w:rsidP="00DD6452">
      <w:pPr>
        <w:overflowPunct w:val="0"/>
        <w:autoSpaceDN w:val="0"/>
        <w:adjustRightInd w:val="0"/>
        <w:jc w:val="both"/>
        <w:rPr>
          <w:sz w:val="24"/>
          <w:szCs w:val="24"/>
        </w:rPr>
      </w:pPr>
    </w:p>
    <w:p w:rsidR="00DD6452" w:rsidRDefault="00DD6452" w:rsidP="00DD6452">
      <w:pPr>
        <w:overflowPunct w:val="0"/>
        <w:autoSpaceDN w:val="0"/>
        <w:adjustRightInd w:val="0"/>
        <w:jc w:val="both"/>
        <w:rPr>
          <w:sz w:val="24"/>
          <w:szCs w:val="24"/>
        </w:rPr>
      </w:pPr>
    </w:p>
    <w:p w:rsidR="00DD6452" w:rsidRDefault="00DD6452" w:rsidP="00DD6452">
      <w:pPr>
        <w:overflowPunct w:val="0"/>
        <w:autoSpaceDN w:val="0"/>
        <w:adjustRightInd w:val="0"/>
        <w:jc w:val="both"/>
        <w:rPr>
          <w:sz w:val="24"/>
          <w:szCs w:val="24"/>
        </w:rPr>
      </w:pPr>
    </w:p>
    <w:p w:rsidR="00DD6452" w:rsidRDefault="00DD6452" w:rsidP="00DD6452">
      <w:pPr>
        <w:overflowPunct w:val="0"/>
        <w:autoSpaceDN w:val="0"/>
        <w:adjustRightInd w:val="0"/>
        <w:jc w:val="both"/>
        <w:rPr>
          <w:sz w:val="24"/>
          <w:szCs w:val="24"/>
        </w:rPr>
      </w:pPr>
    </w:p>
    <w:p w:rsidR="00DD6452" w:rsidRDefault="00DD6452" w:rsidP="00DD6452">
      <w:pPr>
        <w:overflowPunct w:val="0"/>
        <w:autoSpaceDN w:val="0"/>
        <w:adjustRightInd w:val="0"/>
        <w:jc w:val="both"/>
        <w:rPr>
          <w:sz w:val="24"/>
          <w:szCs w:val="24"/>
        </w:rPr>
      </w:pPr>
    </w:p>
    <w:p w:rsidR="00DD6452" w:rsidRDefault="00DD6452" w:rsidP="00DD6452">
      <w:pPr>
        <w:overflowPunct w:val="0"/>
        <w:autoSpaceDN w:val="0"/>
        <w:adjustRightInd w:val="0"/>
        <w:jc w:val="both"/>
        <w:rPr>
          <w:sz w:val="24"/>
          <w:szCs w:val="24"/>
        </w:rPr>
      </w:pPr>
    </w:p>
    <w:p w:rsidR="00DD6452" w:rsidRDefault="00DD6452" w:rsidP="00DD6452">
      <w:pPr>
        <w:overflowPunct w:val="0"/>
        <w:autoSpaceDN w:val="0"/>
        <w:adjustRightInd w:val="0"/>
        <w:jc w:val="both"/>
        <w:rPr>
          <w:sz w:val="24"/>
          <w:szCs w:val="24"/>
        </w:rPr>
      </w:pPr>
    </w:p>
    <w:p w:rsidR="00DD6452" w:rsidRPr="00582508" w:rsidRDefault="00DD6452" w:rsidP="00DD6452">
      <w:pPr>
        <w:overflowPunct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582508">
        <w:rPr>
          <w:sz w:val="28"/>
          <w:szCs w:val="28"/>
        </w:rPr>
        <w:t>ПРИЛОЖЕНИЕ:</w:t>
      </w:r>
    </w:p>
    <w:p w:rsidR="00DD6452" w:rsidRPr="00582508" w:rsidRDefault="00DD6452" w:rsidP="00DD6452">
      <w:pPr>
        <w:overflowPunct w:val="0"/>
        <w:autoSpaceDN w:val="0"/>
        <w:adjustRightInd w:val="0"/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2508">
        <w:rPr>
          <w:sz w:val="28"/>
          <w:szCs w:val="28"/>
        </w:rPr>
        <w:t>к решению Совета депутатов</w:t>
      </w:r>
    </w:p>
    <w:p w:rsidR="00DD6452" w:rsidRPr="00582508" w:rsidRDefault="00DD6452" w:rsidP="00DD6452">
      <w:pPr>
        <w:overflowPunct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582508">
        <w:rPr>
          <w:sz w:val="28"/>
          <w:szCs w:val="28"/>
        </w:rPr>
        <w:t xml:space="preserve">сельского поселения  </w:t>
      </w:r>
    </w:p>
    <w:p w:rsidR="00DD6452" w:rsidRPr="00CE76B4" w:rsidRDefault="00DD6452" w:rsidP="00DD64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250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5825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D1A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76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31.03.2017   </w:t>
      </w:r>
      <w:r w:rsidRPr="00CE76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DD6452" w:rsidRPr="003D1A83" w:rsidRDefault="00DD6452" w:rsidP="00DD6452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6452" w:rsidRPr="00582508" w:rsidRDefault="00DD6452" w:rsidP="00DD6452">
      <w:pPr>
        <w:autoSpaceDN w:val="0"/>
        <w:adjustRightInd w:val="0"/>
        <w:jc w:val="both"/>
        <w:rPr>
          <w:b/>
          <w:sz w:val="28"/>
          <w:szCs w:val="28"/>
        </w:rPr>
      </w:pPr>
    </w:p>
    <w:p w:rsidR="00DD6452" w:rsidRPr="00582508" w:rsidRDefault="00DD6452" w:rsidP="00DD6452">
      <w:pPr>
        <w:autoSpaceDN w:val="0"/>
        <w:adjustRightInd w:val="0"/>
        <w:ind w:firstLine="540"/>
        <w:jc w:val="center"/>
        <w:rPr>
          <w:sz w:val="28"/>
          <w:szCs w:val="28"/>
        </w:rPr>
      </w:pPr>
      <w:r w:rsidRPr="00582508">
        <w:rPr>
          <w:sz w:val="28"/>
          <w:szCs w:val="28"/>
        </w:rPr>
        <w:t>Изменения</w:t>
      </w:r>
    </w:p>
    <w:p w:rsidR="00DD6452" w:rsidRPr="00582508" w:rsidRDefault="00DD6452" w:rsidP="00DD6452">
      <w:pPr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часть 2  ст.3  Положения о публичных (общественных) слушаниях </w:t>
      </w:r>
      <w:r w:rsidRPr="0058250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58250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«Село Кукелево»</w:t>
      </w:r>
      <w:r w:rsidRPr="00582508">
        <w:rPr>
          <w:sz w:val="28"/>
          <w:szCs w:val="28"/>
        </w:rPr>
        <w:t xml:space="preserve"> Вяземского муниципального района</w:t>
      </w:r>
    </w:p>
    <w:p w:rsidR="00DD6452" w:rsidRPr="00582508" w:rsidRDefault="00DD6452" w:rsidP="00DD6452">
      <w:pPr>
        <w:overflowPunct w:val="0"/>
        <w:autoSpaceDN w:val="0"/>
        <w:adjustRightInd w:val="0"/>
        <w:jc w:val="both"/>
        <w:rPr>
          <w:sz w:val="28"/>
          <w:szCs w:val="28"/>
        </w:rPr>
      </w:pPr>
    </w:p>
    <w:p w:rsidR="00DD6452" w:rsidRDefault="00DD6452" w:rsidP="00DD6452">
      <w:pPr>
        <w:autoSpaceDN w:val="0"/>
        <w:jc w:val="both"/>
        <w:rPr>
          <w:rFonts w:cs="Arial"/>
          <w:kern w:val="3"/>
          <w:sz w:val="28"/>
          <w:szCs w:val="28"/>
          <w:lang w:eastAsia="en-US"/>
        </w:rPr>
      </w:pPr>
      <w:r w:rsidRPr="00582508">
        <w:rPr>
          <w:rFonts w:cs="Arial"/>
          <w:kern w:val="3"/>
          <w:sz w:val="28"/>
          <w:szCs w:val="28"/>
          <w:lang w:eastAsia="en-US"/>
        </w:rPr>
        <w:tab/>
      </w:r>
      <w:r>
        <w:rPr>
          <w:rFonts w:cs="Arial"/>
          <w:kern w:val="3"/>
          <w:sz w:val="28"/>
          <w:szCs w:val="28"/>
          <w:lang w:eastAsia="en-US"/>
        </w:rPr>
        <w:t xml:space="preserve"> 1.1 Часть 2 статьи 3  «Проекты  муниципальных  правовых актов, которые выносятся на публичные (общественные) слушания </w:t>
      </w:r>
      <w:r w:rsidRPr="00582508">
        <w:rPr>
          <w:rFonts w:cs="Arial"/>
          <w:kern w:val="3"/>
          <w:sz w:val="28"/>
          <w:szCs w:val="28"/>
          <w:lang w:eastAsia="en-US"/>
        </w:rPr>
        <w:t xml:space="preserve"> </w:t>
      </w:r>
      <w:r>
        <w:rPr>
          <w:rFonts w:cs="Arial"/>
          <w:kern w:val="3"/>
          <w:sz w:val="28"/>
          <w:szCs w:val="28"/>
          <w:lang w:eastAsia="en-US"/>
        </w:rPr>
        <w:t xml:space="preserve"> изложить  в новой редакции</w:t>
      </w:r>
      <w:proofErr w:type="gramStart"/>
      <w:r>
        <w:rPr>
          <w:rFonts w:cs="Arial"/>
          <w:kern w:val="3"/>
          <w:sz w:val="28"/>
          <w:szCs w:val="28"/>
          <w:lang w:eastAsia="en-US"/>
        </w:rPr>
        <w:t xml:space="preserve"> :</w:t>
      </w:r>
      <w:proofErr w:type="gramEnd"/>
    </w:p>
    <w:p w:rsidR="00DD6452" w:rsidRDefault="00DD6452" w:rsidP="00DD6452">
      <w:pPr>
        <w:autoSpaceDN w:val="0"/>
        <w:jc w:val="both"/>
        <w:rPr>
          <w:rFonts w:cs="Arial"/>
          <w:kern w:val="3"/>
          <w:sz w:val="28"/>
          <w:szCs w:val="28"/>
          <w:lang w:eastAsia="en-US"/>
        </w:rPr>
      </w:pPr>
      <w:r>
        <w:rPr>
          <w:rFonts w:cs="Arial"/>
          <w:kern w:val="3"/>
          <w:sz w:val="28"/>
          <w:szCs w:val="28"/>
          <w:lang w:eastAsia="en-US"/>
        </w:rPr>
        <w:t xml:space="preserve">         « 2.На   слушания должны выноситься:</w:t>
      </w:r>
    </w:p>
    <w:p w:rsidR="00DD6452" w:rsidRDefault="00DD6452" w:rsidP="00DD6452">
      <w:pPr>
        <w:autoSpaceDN w:val="0"/>
        <w:jc w:val="both"/>
        <w:rPr>
          <w:rFonts w:cs="Arial"/>
          <w:kern w:val="3"/>
          <w:sz w:val="28"/>
          <w:szCs w:val="28"/>
          <w:lang w:eastAsia="en-US"/>
        </w:rPr>
      </w:pPr>
      <w:r>
        <w:rPr>
          <w:rFonts w:cs="Arial"/>
          <w:kern w:val="3"/>
          <w:sz w:val="28"/>
          <w:szCs w:val="28"/>
          <w:lang w:eastAsia="en-US"/>
        </w:rPr>
        <w:t xml:space="preserve">          </w:t>
      </w:r>
      <w:proofErr w:type="gramStart"/>
      <w:r>
        <w:rPr>
          <w:rFonts w:cs="Arial"/>
          <w:kern w:val="3"/>
          <w:sz w:val="28"/>
          <w:szCs w:val="28"/>
          <w:lang w:eastAsia="en-US"/>
        </w:rPr>
        <w:t>1)проект Устава муниципального образования, а также  проект  муниципального  нормативного  правового акта о внесении  изменений и  дополнений в данный уста, кроме  случаев, когда в устав муниципального  образования вносятся изменения в  форме точного  воспроизведения  положений Конституции Российской Федерации, федеральных законов, конституции (устава) или законов субъекта Российской Федерации  в целях приведения  данного устава в  соответствии с этими нормативными правовыми актами:</w:t>
      </w:r>
      <w:proofErr w:type="gramEnd"/>
    </w:p>
    <w:p w:rsidR="00DD6452" w:rsidRDefault="00DD6452" w:rsidP="00DD6452">
      <w:pPr>
        <w:autoSpaceDN w:val="0"/>
        <w:jc w:val="both"/>
        <w:rPr>
          <w:rFonts w:cs="Arial"/>
          <w:kern w:val="3"/>
          <w:sz w:val="28"/>
          <w:szCs w:val="28"/>
          <w:lang w:eastAsia="en-US"/>
        </w:rPr>
      </w:pPr>
      <w:r>
        <w:rPr>
          <w:rFonts w:cs="Arial"/>
          <w:kern w:val="3"/>
          <w:sz w:val="28"/>
          <w:szCs w:val="28"/>
          <w:lang w:eastAsia="en-US"/>
        </w:rPr>
        <w:t xml:space="preserve">        2). Проект местного бюджета и отчет о его   исполнении:</w:t>
      </w:r>
    </w:p>
    <w:p w:rsidR="00DD6452" w:rsidRDefault="00DD6452" w:rsidP="00DD6452">
      <w:pPr>
        <w:autoSpaceDN w:val="0"/>
        <w:jc w:val="both"/>
        <w:rPr>
          <w:rFonts w:cs="Arial"/>
          <w:kern w:val="3"/>
          <w:sz w:val="28"/>
          <w:szCs w:val="28"/>
          <w:lang w:eastAsia="en-US"/>
        </w:rPr>
      </w:pPr>
      <w:r>
        <w:rPr>
          <w:rFonts w:cs="Arial"/>
          <w:kern w:val="3"/>
          <w:sz w:val="28"/>
          <w:szCs w:val="28"/>
          <w:lang w:eastAsia="en-US"/>
        </w:rPr>
        <w:t xml:space="preserve">        3).Проекты планов  и программ  развития  муниципального образования, проекты правил землепользования и застройки, проекты  планировки территорий  и проекты межевания территорий</w:t>
      </w:r>
      <w:proofErr w:type="gramStart"/>
      <w:r>
        <w:rPr>
          <w:rFonts w:cs="Arial"/>
          <w:kern w:val="3"/>
          <w:sz w:val="28"/>
          <w:szCs w:val="28"/>
          <w:lang w:eastAsia="en-US"/>
        </w:rPr>
        <w:t xml:space="preserve"> ,</w:t>
      </w:r>
      <w:proofErr w:type="gramEnd"/>
      <w:r>
        <w:rPr>
          <w:rFonts w:cs="Arial"/>
          <w:kern w:val="3"/>
          <w:sz w:val="28"/>
          <w:szCs w:val="28"/>
          <w:lang w:eastAsia="en-US"/>
        </w:rPr>
        <w:t xml:space="preserve"> за исключением случаев предусмотренных Градостроительным кодексом Российской Федерации . проекты правил  благоустройства территорий , также вопросы предоставления разрешений на  условно разрешенный вид использования земельных участков и объектов  капитального строительства вопросы отклонения от предельных параметров разрешенного  строительства ,реконструкции  объектов  капитального  строительства, вопросы изменения  одного вида   разрушенного  использования  земельных участков и  объектов  капитального  строительства на другой вид  такого   использования  </w:t>
      </w:r>
      <w:proofErr w:type="gramStart"/>
      <w:r>
        <w:rPr>
          <w:rFonts w:cs="Arial"/>
          <w:kern w:val="3"/>
          <w:sz w:val="28"/>
          <w:szCs w:val="28"/>
          <w:lang w:eastAsia="en-US"/>
        </w:rPr>
        <w:t>при</w:t>
      </w:r>
      <w:proofErr w:type="gramEnd"/>
      <w:r>
        <w:rPr>
          <w:rFonts w:cs="Arial"/>
          <w:kern w:val="3"/>
          <w:sz w:val="28"/>
          <w:szCs w:val="28"/>
          <w:lang w:eastAsia="en-US"/>
        </w:rPr>
        <w:t xml:space="preserve">  отсутствия  утвержденных  правил  землепользования и  застройки:</w:t>
      </w:r>
    </w:p>
    <w:p w:rsidR="00DD6452" w:rsidRDefault="00DD6452" w:rsidP="00DD6452">
      <w:pPr>
        <w:autoSpaceDN w:val="0"/>
        <w:jc w:val="both"/>
        <w:rPr>
          <w:rFonts w:cs="Arial"/>
          <w:kern w:val="3"/>
          <w:sz w:val="28"/>
          <w:szCs w:val="28"/>
          <w:lang w:eastAsia="en-US"/>
        </w:rPr>
      </w:pPr>
      <w:r>
        <w:rPr>
          <w:rFonts w:cs="Arial"/>
          <w:kern w:val="3"/>
          <w:sz w:val="28"/>
          <w:szCs w:val="28"/>
          <w:lang w:eastAsia="en-US"/>
        </w:rPr>
        <w:t xml:space="preserve">         4).Вопросы  о  преобразовании  муниципального образования за  исключением  </w:t>
      </w:r>
      <w:proofErr w:type="gramStart"/>
      <w:r>
        <w:rPr>
          <w:rFonts w:cs="Arial"/>
          <w:kern w:val="3"/>
          <w:sz w:val="28"/>
          <w:szCs w:val="28"/>
          <w:lang w:eastAsia="en-US"/>
        </w:rPr>
        <w:t>случаев</w:t>
      </w:r>
      <w:proofErr w:type="gramEnd"/>
      <w:r>
        <w:rPr>
          <w:rFonts w:cs="Arial"/>
          <w:kern w:val="3"/>
          <w:sz w:val="28"/>
          <w:szCs w:val="28"/>
          <w:lang w:eastAsia="en-US"/>
        </w:rPr>
        <w:t xml:space="preserve"> если в соответствии со статьей 13  Федерального закона № 131-ФЗ «Об общих  принципах организации  местного  самоуправления  в Российской Федерации» для  преобразования  муниципального образования   требуется  получение согласия населения  муниципального образования, выраженного путем  голосования либо на  схода граждан.</w:t>
      </w:r>
    </w:p>
    <w:p w:rsidR="00DD6452" w:rsidRPr="00582508" w:rsidRDefault="00DD6452" w:rsidP="00DD6452">
      <w:pPr>
        <w:autoSpaceDN w:val="0"/>
        <w:jc w:val="both"/>
        <w:rPr>
          <w:kern w:val="3"/>
          <w:sz w:val="28"/>
          <w:szCs w:val="28"/>
          <w:lang w:eastAsia="en-US"/>
        </w:rPr>
      </w:pPr>
      <w:r>
        <w:rPr>
          <w:rFonts w:cs="Arial"/>
          <w:kern w:val="3"/>
          <w:sz w:val="28"/>
          <w:szCs w:val="28"/>
          <w:lang w:eastAsia="en-US"/>
        </w:rPr>
        <w:t xml:space="preserve"> </w:t>
      </w:r>
    </w:p>
    <w:p w:rsidR="00DD6452" w:rsidRDefault="00DD6452" w:rsidP="00DD6452"/>
    <w:p w:rsidR="00DD6452" w:rsidRDefault="00DD6452" w:rsidP="00DD6452">
      <w:pPr>
        <w:pStyle w:val="Standard"/>
        <w:jc w:val="both"/>
      </w:pPr>
    </w:p>
    <w:p w:rsidR="00495D71" w:rsidRDefault="00495D71">
      <w:bookmarkStart w:id="0" w:name="_GoBack"/>
      <w:bookmarkEnd w:id="0"/>
    </w:p>
    <w:sectPr w:rsidR="0049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10"/>
    <w:rsid w:val="00183610"/>
    <w:rsid w:val="00495D71"/>
    <w:rsid w:val="00D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DD64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D6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D64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DD64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D6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D64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2017-05-04T00:15:00Z</dcterms:created>
  <dcterms:modified xsi:type="dcterms:W3CDTF">2017-05-04T00:15:00Z</dcterms:modified>
</cp:coreProperties>
</file>